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B7420A" w14:textId="77777777" w:rsidR="001F4879" w:rsidRPr="00410717" w:rsidRDefault="006E0E3D" w:rsidP="00167844">
      <w:pPr>
        <w:widowControl w:val="0"/>
        <w:tabs>
          <w:tab w:val="center" w:pos="4688"/>
          <w:tab w:val="left" w:pos="7106"/>
        </w:tabs>
        <w:spacing w:line="276" w:lineRule="auto"/>
        <w:jc w:val="center"/>
        <w:rPr>
          <w:b/>
          <w:bCs/>
          <w:spacing w:val="8"/>
          <w:sz w:val="24"/>
          <w:szCs w:val="24"/>
        </w:rPr>
      </w:pPr>
      <w:r w:rsidRPr="00410717">
        <w:rPr>
          <w:b/>
          <w:bCs/>
          <w:spacing w:val="8"/>
          <w:sz w:val="24"/>
          <w:szCs w:val="24"/>
        </w:rPr>
        <w:t>TERMO DE REFERÊNCIA</w:t>
      </w:r>
    </w:p>
    <w:p w14:paraId="016D5101" w14:textId="77777777" w:rsidR="001F4879" w:rsidRPr="00410717" w:rsidRDefault="001F4879" w:rsidP="00167844">
      <w:pPr>
        <w:widowControl w:val="0"/>
        <w:spacing w:line="276" w:lineRule="auto"/>
        <w:jc w:val="center"/>
        <w:rPr>
          <w:b/>
          <w:bCs/>
          <w:spacing w:val="8"/>
          <w:sz w:val="24"/>
          <w:szCs w:val="24"/>
        </w:rPr>
      </w:pPr>
    </w:p>
    <w:p w14:paraId="1B4B8A12" w14:textId="3EFA0291" w:rsidR="001F4879" w:rsidRPr="00412E0D" w:rsidRDefault="008B28FE" w:rsidP="0085549A">
      <w:pPr>
        <w:pStyle w:val="PargrafodaLista1"/>
        <w:tabs>
          <w:tab w:val="left" w:pos="0"/>
          <w:tab w:val="left" w:pos="426"/>
        </w:tabs>
        <w:spacing w:line="360" w:lineRule="auto"/>
        <w:ind w:left="0"/>
        <w:contextualSpacing/>
        <w:jc w:val="both"/>
        <w:rPr>
          <w:b w:val="0"/>
          <w:bCs w:val="0"/>
          <w:color w:val="auto"/>
          <w:sz w:val="24"/>
          <w:szCs w:val="24"/>
          <w:u w:val="single"/>
        </w:rPr>
      </w:pPr>
      <w:r w:rsidRPr="00EB7C6F">
        <w:rPr>
          <w:b w:val="0"/>
          <w:bCs w:val="0"/>
          <w:color w:val="auto"/>
          <w:sz w:val="24"/>
          <w:szCs w:val="24"/>
        </w:rPr>
        <w:t>TERMO DE REFERÊNCIA destinado a c</w:t>
      </w:r>
      <w:r w:rsidR="00707A4D" w:rsidRPr="00EB7C6F">
        <w:rPr>
          <w:b w:val="0"/>
          <w:bCs w:val="0"/>
          <w:color w:val="auto"/>
          <w:sz w:val="24"/>
          <w:szCs w:val="24"/>
        </w:rPr>
        <w:t>ontratação</w:t>
      </w:r>
      <w:r w:rsidRPr="00EB7C6F">
        <w:rPr>
          <w:b w:val="0"/>
          <w:bCs w:val="0"/>
          <w:color w:val="auto"/>
          <w:sz w:val="24"/>
          <w:szCs w:val="24"/>
        </w:rPr>
        <w:t xml:space="preserve"> de empresa para a execução de obra remanescente de</w:t>
      </w:r>
      <w:r w:rsidR="00707A4D" w:rsidRPr="00EB7C6F">
        <w:rPr>
          <w:b w:val="0"/>
          <w:bCs w:val="0"/>
          <w:color w:val="auto"/>
          <w:sz w:val="24"/>
          <w:szCs w:val="24"/>
        </w:rPr>
        <w:t xml:space="preserve"> construção d</w:t>
      </w:r>
      <w:r w:rsidRPr="00EB7C6F">
        <w:rPr>
          <w:b w:val="0"/>
          <w:bCs w:val="0"/>
          <w:color w:val="auto"/>
          <w:sz w:val="24"/>
          <w:szCs w:val="24"/>
        </w:rPr>
        <w:t xml:space="preserve">e </w:t>
      </w:r>
      <w:r w:rsidR="00412E0D" w:rsidRPr="00EB7C6F">
        <w:rPr>
          <w:b w:val="0"/>
          <w:bCs w:val="0"/>
          <w:color w:val="auto"/>
          <w:sz w:val="24"/>
          <w:szCs w:val="24"/>
          <w:u w:val="single"/>
        </w:rPr>
        <w:t>Casas Populares 01 e 02 - Serra Azul (Obra Remanescente</w:t>
      </w:r>
      <w:r w:rsidR="00DB3327">
        <w:rPr>
          <w:b w:val="0"/>
          <w:bCs w:val="0"/>
          <w:color w:val="auto"/>
          <w:sz w:val="24"/>
          <w:szCs w:val="24"/>
          <w:u w:val="single"/>
        </w:rPr>
        <w:t>)</w:t>
      </w:r>
      <w:r w:rsidR="00FE6186" w:rsidRPr="00EB7C6F">
        <w:rPr>
          <w:b w:val="0"/>
          <w:bCs w:val="0"/>
          <w:color w:val="auto"/>
          <w:sz w:val="24"/>
          <w:szCs w:val="24"/>
        </w:rPr>
        <w:t>,</w:t>
      </w:r>
      <w:r w:rsidR="00412E0D" w:rsidRPr="00EB7C6F">
        <w:rPr>
          <w:b w:val="0"/>
          <w:bCs w:val="0"/>
          <w:color w:val="auto"/>
          <w:sz w:val="24"/>
          <w:szCs w:val="24"/>
        </w:rPr>
        <w:t xml:space="preserve"> </w:t>
      </w:r>
      <w:r w:rsidR="00707A4D" w:rsidRPr="00EB7C6F">
        <w:rPr>
          <w:b w:val="0"/>
          <w:bCs w:val="0"/>
          <w:color w:val="auto"/>
          <w:sz w:val="24"/>
          <w:szCs w:val="24"/>
        </w:rPr>
        <w:t>conforme as especificações</w:t>
      </w:r>
      <w:r w:rsidRPr="00EB7C6F">
        <w:rPr>
          <w:b w:val="0"/>
          <w:bCs w:val="0"/>
          <w:color w:val="auto"/>
          <w:sz w:val="24"/>
          <w:szCs w:val="24"/>
        </w:rPr>
        <w:t xml:space="preserve"> </w:t>
      </w:r>
      <w:r w:rsidR="00707A4D" w:rsidRPr="00EB7C6F">
        <w:rPr>
          <w:b w:val="0"/>
          <w:bCs w:val="0"/>
          <w:color w:val="auto"/>
          <w:sz w:val="24"/>
          <w:szCs w:val="24"/>
        </w:rPr>
        <w:t>e exigências contidas nos Estudos Técnicos Preliminares e neste Termo de Referência.</w:t>
      </w:r>
    </w:p>
    <w:p w14:paraId="245B3FB3" w14:textId="77777777" w:rsidR="007578EC" w:rsidRDefault="007578EC" w:rsidP="0085549A">
      <w:pPr>
        <w:pStyle w:val="PargrafodaLista1"/>
        <w:tabs>
          <w:tab w:val="left" w:pos="0"/>
          <w:tab w:val="left" w:pos="426"/>
        </w:tabs>
        <w:spacing w:line="360" w:lineRule="auto"/>
        <w:ind w:left="0"/>
        <w:contextualSpacing/>
        <w:jc w:val="both"/>
        <w:rPr>
          <w:b w:val="0"/>
          <w:bCs w:val="0"/>
          <w:color w:val="auto"/>
          <w:sz w:val="24"/>
          <w:szCs w:val="24"/>
        </w:rPr>
      </w:pPr>
    </w:p>
    <w:p w14:paraId="64664741" w14:textId="77777777" w:rsidR="001F4879" w:rsidRPr="00410717" w:rsidRDefault="001F4879" w:rsidP="00167844">
      <w:pPr>
        <w:widowControl w:val="0"/>
        <w:spacing w:line="360" w:lineRule="auto"/>
        <w:jc w:val="center"/>
        <w:rPr>
          <w:b/>
          <w:bCs/>
          <w:sz w:val="24"/>
          <w:szCs w:val="24"/>
        </w:rPr>
      </w:pPr>
    </w:p>
    <w:p w14:paraId="42C86F6A" w14:textId="77777777" w:rsidR="00F6262D" w:rsidRPr="00410717" w:rsidRDefault="00F6262D" w:rsidP="00167844">
      <w:pPr>
        <w:widowControl w:val="0"/>
        <w:spacing w:line="360" w:lineRule="auto"/>
        <w:jc w:val="center"/>
        <w:rPr>
          <w:b/>
          <w:bCs/>
          <w:sz w:val="24"/>
          <w:szCs w:val="24"/>
        </w:rPr>
      </w:pPr>
    </w:p>
    <w:p w14:paraId="1E671771" w14:textId="77777777" w:rsidR="001F4879" w:rsidRPr="00410717" w:rsidRDefault="001F4879" w:rsidP="00167844">
      <w:pPr>
        <w:widowControl w:val="0"/>
        <w:spacing w:line="360" w:lineRule="auto"/>
        <w:jc w:val="center"/>
        <w:rPr>
          <w:b/>
          <w:bCs/>
          <w:sz w:val="24"/>
          <w:szCs w:val="24"/>
        </w:rPr>
      </w:pPr>
    </w:p>
    <w:p w14:paraId="73FB0D09" w14:textId="77777777" w:rsidR="001F4879" w:rsidRPr="00410717" w:rsidRDefault="001F4879" w:rsidP="00167844">
      <w:pPr>
        <w:widowControl w:val="0"/>
        <w:spacing w:line="360" w:lineRule="auto"/>
        <w:jc w:val="center"/>
        <w:rPr>
          <w:b/>
          <w:bCs/>
          <w:sz w:val="24"/>
          <w:szCs w:val="24"/>
        </w:rPr>
      </w:pPr>
    </w:p>
    <w:p w14:paraId="012FFAF3" w14:textId="77777777" w:rsidR="001F4879" w:rsidRPr="00410717" w:rsidRDefault="001F4879" w:rsidP="00167844">
      <w:pPr>
        <w:widowControl w:val="0"/>
        <w:spacing w:line="360" w:lineRule="auto"/>
        <w:jc w:val="center"/>
        <w:rPr>
          <w:b/>
          <w:bCs/>
          <w:sz w:val="24"/>
          <w:szCs w:val="24"/>
        </w:rPr>
      </w:pPr>
    </w:p>
    <w:p w14:paraId="28BAE650" w14:textId="77777777" w:rsidR="001F4879" w:rsidRPr="00410717" w:rsidRDefault="001F4879" w:rsidP="00167844">
      <w:pPr>
        <w:widowControl w:val="0"/>
        <w:spacing w:line="360" w:lineRule="auto"/>
        <w:jc w:val="center"/>
        <w:rPr>
          <w:b/>
          <w:bCs/>
          <w:sz w:val="24"/>
          <w:szCs w:val="24"/>
        </w:rPr>
      </w:pPr>
    </w:p>
    <w:p w14:paraId="1309F28D" w14:textId="77777777" w:rsidR="00F17D1F" w:rsidRPr="00410717" w:rsidRDefault="00F17D1F" w:rsidP="00167844">
      <w:pPr>
        <w:widowControl w:val="0"/>
        <w:spacing w:line="360" w:lineRule="auto"/>
        <w:jc w:val="center"/>
        <w:rPr>
          <w:b/>
          <w:bCs/>
          <w:sz w:val="24"/>
          <w:szCs w:val="24"/>
        </w:rPr>
      </w:pPr>
    </w:p>
    <w:p w14:paraId="57D80E5E" w14:textId="77777777" w:rsidR="00F17D1F" w:rsidRPr="00410717" w:rsidRDefault="00F17D1F" w:rsidP="00167844">
      <w:pPr>
        <w:widowControl w:val="0"/>
        <w:spacing w:line="360" w:lineRule="auto"/>
        <w:jc w:val="center"/>
        <w:rPr>
          <w:b/>
          <w:bCs/>
          <w:sz w:val="24"/>
          <w:szCs w:val="24"/>
        </w:rPr>
      </w:pPr>
    </w:p>
    <w:p w14:paraId="621239B3" w14:textId="77777777" w:rsidR="00F17D1F" w:rsidRPr="00410717" w:rsidRDefault="00F17D1F" w:rsidP="00167844">
      <w:pPr>
        <w:widowControl w:val="0"/>
        <w:spacing w:line="360" w:lineRule="auto"/>
        <w:jc w:val="center"/>
        <w:rPr>
          <w:b/>
          <w:bCs/>
          <w:sz w:val="24"/>
          <w:szCs w:val="24"/>
        </w:rPr>
      </w:pPr>
    </w:p>
    <w:p w14:paraId="5943BF25" w14:textId="77777777" w:rsidR="00F17D1F" w:rsidRPr="00410717" w:rsidRDefault="00F17D1F" w:rsidP="00167844">
      <w:pPr>
        <w:widowControl w:val="0"/>
        <w:spacing w:line="360" w:lineRule="auto"/>
        <w:jc w:val="center"/>
        <w:rPr>
          <w:b/>
          <w:bCs/>
          <w:sz w:val="24"/>
          <w:szCs w:val="24"/>
        </w:rPr>
      </w:pPr>
    </w:p>
    <w:p w14:paraId="24EEFD57" w14:textId="77777777" w:rsidR="00F17D1F" w:rsidRPr="00410717" w:rsidRDefault="00F17D1F" w:rsidP="00167844">
      <w:pPr>
        <w:widowControl w:val="0"/>
        <w:spacing w:line="360" w:lineRule="auto"/>
        <w:jc w:val="center"/>
        <w:rPr>
          <w:b/>
          <w:bCs/>
          <w:sz w:val="24"/>
          <w:szCs w:val="24"/>
        </w:rPr>
      </w:pPr>
    </w:p>
    <w:p w14:paraId="7BD3C805" w14:textId="77777777" w:rsidR="00F55573" w:rsidRPr="00410717" w:rsidRDefault="00F55573" w:rsidP="00167844">
      <w:pPr>
        <w:widowControl w:val="0"/>
        <w:spacing w:line="360" w:lineRule="auto"/>
        <w:jc w:val="center"/>
        <w:rPr>
          <w:bCs/>
          <w:sz w:val="24"/>
          <w:szCs w:val="24"/>
        </w:rPr>
      </w:pPr>
    </w:p>
    <w:p w14:paraId="43D8AC72" w14:textId="77777777" w:rsidR="00F55573" w:rsidRPr="00410717" w:rsidRDefault="00F55573" w:rsidP="00167844">
      <w:pPr>
        <w:widowControl w:val="0"/>
        <w:spacing w:line="360" w:lineRule="auto"/>
        <w:jc w:val="center"/>
        <w:rPr>
          <w:bCs/>
          <w:sz w:val="24"/>
          <w:szCs w:val="24"/>
        </w:rPr>
      </w:pPr>
    </w:p>
    <w:p w14:paraId="75B3D7FB" w14:textId="77777777" w:rsidR="00F55573" w:rsidRPr="00410717" w:rsidRDefault="00F55573" w:rsidP="00167844">
      <w:pPr>
        <w:widowControl w:val="0"/>
        <w:spacing w:line="360" w:lineRule="auto"/>
        <w:jc w:val="center"/>
        <w:rPr>
          <w:bCs/>
          <w:sz w:val="24"/>
          <w:szCs w:val="24"/>
        </w:rPr>
      </w:pPr>
    </w:p>
    <w:p w14:paraId="18FD9CD1" w14:textId="77777777" w:rsidR="00F55573" w:rsidRPr="00410717" w:rsidRDefault="00F55573" w:rsidP="00167844">
      <w:pPr>
        <w:widowControl w:val="0"/>
        <w:spacing w:line="360" w:lineRule="auto"/>
        <w:jc w:val="center"/>
        <w:rPr>
          <w:bCs/>
          <w:sz w:val="24"/>
          <w:szCs w:val="24"/>
        </w:rPr>
      </w:pPr>
    </w:p>
    <w:p w14:paraId="417435FB" w14:textId="77777777" w:rsidR="00F55573" w:rsidRPr="00410717" w:rsidRDefault="00F55573" w:rsidP="00167844">
      <w:pPr>
        <w:widowControl w:val="0"/>
        <w:spacing w:line="360" w:lineRule="auto"/>
        <w:jc w:val="center"/>
        <w:rPr>
          <w:bCs/>
          <w:sz w:val="24"/>
          <w:szCs w:val="24"/>
        </w:rPr>
      </w:pPr>
    </w:p>
    <w:p w14:paraId="2C2E5B91" w14:textId="77777777" w:rsidR="00F55573" w:rsidRPr="00410717" w:rsidRDefault="00F55573" w:rsidP="00167844">
      <w:pPr>
        <w:widowControl w:val="0"/>
        <w:spacing w:line="360" w:lineRule="auto"/>
        <w:jc w:val="center"/>
        <w:rPr>
          <w:bCs/>
          <w:sz w:val="24"/>
          <w:szCs w:val="24"/>
        </w:rPr>
      </w:pPr>
    </w:p>
    <w:p w14:paraId="0439A0FF" w14:textId="77777777" w:rsidR="0073527E" w:rsidRDefault="0073527E" w:rsidP="00167844">
      <w:pPr>
        <w:widowControl w:val="0"/>
        <w:spacing w:line="360" w:lineRule="auto"/>
        <w:jc w:val="center"/>
        <w:rPr>
          <w:bCs/>
          <w:sz w:val="24"/>
          <w:szCs w:val="24"/>
        </w:rPr>
      </w:pPr>
    </w:p>
    <w:p w14:paraId="34F39186" w14:textId="77777777" w:rsidR="008B28FE" w:rsidRDefault="008B28FE" w:rsidP="00167844">
      <w:pPr>
        <w:widowControl w:val="0"/>
        <w:spacing w:line="360" w:lineRule="auto"/>
        <w:jc w:val="center"/>
        <w:rPr>
          <w:bCs/>
          <w:sz w:val="24"/>
          <w:szCs w:val="24"/>
        </w:rPr>
      </w:pPr>
    </w:p>
    <w:p w14:paraId="6A1A5880" w14:textId="77777777" w:rsidR="008B28FE" w:rsidRDefault="008B28FE" w:rsidP="00167844">
      <w:pPr>
        <w:widowControl w:val="0"/>
        <w:spacing w:line="360" w:lineRule="auto"/>
        <w:jc w:val="center"/>
        <w:rPr>
          <w:bCs/>
          <w:sz w:val="24"/>
          <w:szCs w:val="24"/>
        </w:rPr>
      </w:pPr>
    </w:p>
    <w:p w14:paraId="234B7BFC" w14:textId="77777777" w:rsidR="008B28FE" w:rsidRDefault="008B28FE" w:rsidP="00167844">
      <w:pPr>
        <w:widowControl w:val="0"/>
        <w:spacing w:line="360" w:lineRule="auto"/>
        <w:jc w:val="center"/>
        <w:rPr>
          <w:bCs/>
          <w:sz w:val="24"/>
          <w:szCs w:val="24"/>
        </w:rPr>
      </w:pPr>
    </w:p>
    <w:p w14:paraId="2F14065F" w14:textId="77777777" w:rsidR="008B28FE" w:rsidRPr="00410717" w:rsidRDefault="008B28FE" w:rsidP="00167844">
      <w:pPr>
        <w:widowControl w:val="0"/>
        <w:spacing w:line="360" w:lineRule="auto"/>
        <w:jc w:val="center"/>
        <w:rPr>
          <w:bCs/>
          <w:sz w:val="24"/>
          <w:szCs w:val="24"/>
        </w:rPr>
      </w:pPr>
    </w:p>
    <w:p w14:paraId="014F61D6" w14:textId="77777777" w:rsidR="00BB0299" w:rsidRPr="00410717" w:rsidRDefault="00BB0299" w:rsidP="00167844">
      <w:pPr>
        <w:widowControl w:val="0"/>
        <w:spacing w:line="360" w:lineRule="auto"/>
        <w:jc w:val="center"/>
        <w:rPr>
          <w:bCs/>
          <w:sz w:val="24"/>
          <w:szCs w:val="24"/>
        </w:rPr>
      </w:pPr>
    </w:p>
    <w:p w14:paraId="1E310AEB" w14:textId="77777777" w:rsidR="00BB0299" w:rsidRPr="00410717" w:rsidRDefault="00BB0299" w:rsidP="00167844">
      <w:pPr>
        <w:widowControl w:val="0"/>
        <w:spacing w:line="360" w:lineRule="auto"/>
        <w:jc w:val="center"/>
        <w:rPr>
          <w:bCs/>
          <w:sz w:val="24"/>
          <w:szCs w:val="24"/>
        </w:rPr>
      </w:pPr>
    </w:p>
    <w:p w14:paraId="7AD4A8BA" w14:textId="77777777" w:rsidR="00BB0299" w:rsidRPr="00410717" w:rsidRDefault="00BB0299" w:rsidP="00167844">
      <w:pPr>
        <w:widowControl w:val="0"/>
        <w:spacing w:line="360" w:lineRule="auto"/>
        <w:jc w:val="center"/>
        <w:rPr>
          <w:bCs/>
          <w:sz w:val="24"/>
          <w:szCs w:val="24"/>
        </w:rPr>
      </w:pPr>
    </w:p>
    <w:p w14:paraId="363F753C" w14:textId="77777777" w:rsidR="000432AD" w:rsidRDefault="000432AD" w:rsidP="00167844">
      <w:pPr>
        <w:widowControl w:val="0"/>
        <w:spacing w:line="360" w:lineRule="auto"/>
        <w:jc w:val="center"/>
        <w:rPr>
          <w:bCs/>
          <w:sz w:val="24"/>
          <w:szCs w:val="24"/>
        </w:rPr>
      </w:pPr>
    </w:p>
    <w:p w14:paraId="4FD9D227" w14:textId="77777777" w:rsidR="002F0815" w:rsidRDefault="002F0815" w:rsidP="00167844">
      <w:pPr>
        <w:widowControl w:val="0"/>
        <w:spacing w:line="360" w:lineRule="auto"/>
        <w:jc w:val="center"/>
        <w:rPr>
          <w:bCs/>
          <w:sz w:val="24"/>
          <w:szCs w:val="24"/>
        </w:rPr>
      </w:pPr>
    </w:p>
    <w:p w14:paraId="3BF32F22" w14:textId="09A66769" w:rsidR="001F4879" w:rsidRPr="00410717" w:rsidRDefault="006E0E3D" w:rsidP="00167844">
      <w:pPr>
        <w:widowControl w:val="0"/>
        <w:spacing w:line="360" w:lineRule="auto"/>
        <w:jc w:val="center"/>
        <w:rPr>
          <w:b/>
          <w:bCs/>
          <w:sz w:val="24"/>
          <w:szCs w:val="24"/>
        </w:rPr>
      </w:pPr>
      <w:r w:rsidRPr="00410717">
        <w:rPr>
          <w:b/>
          <w:bCs/>
          <w:sz w:val="24"/>
          <w:szCs w:val="24"/>
        </w:rPr>
        <w:lastRenderedPageBreak/>
        <w:t>SUMÁRIO</w:t>
      </w:r>
    </w:p>
    <w:sdt>
      <w:sdtPr>
        <w:rPr>
          <w:rFonts w:ascii="Arial" w:eastAsia="Calibri" w:hAnsi="Arial" w:cs="Arial"/>
          <w:color w:val="auto"/>
          <w:sz w:val="24"/>
          <w:szCs w:val="24"/>
        </w:rPr>
        <w:id w:val="671496249"/>
        <w:docPartObj>
          <w:docPartGallery w:val="Table of Contents"/>
          <w:docPartUnique/>
        </w:docPartObj>
      </w:sdtPr>
      <w:sdtEndPr/>
      <w:sdtContent>
        <w:p w14:paraId="7B6401E4" w14:textId="77777777" w:rsidR="001F4879" w:rsidRPr="00410717" w:rsidRDefault="001F4879" w:rsidP="00167844">
          <w:pPr>
            <w:pStyle w:val="CabealhodoSumrio"/>
            <w:widowControl w:val="0"/>
            <w:tabs>
              <w:tab w:val="left" w:pos="1752"/>
            </w:tabs>
            <w:spacing w:line="360" w:lineRule="auto"/>
            <w:rPr>
              <w:rFonts w:ascii="Arial" w:hAnsi="Arial" w:cs="Arial"/>
              <w:color w:val="auto"/>
              <w:sz w:val="24"/>
              <w:szCs w:val="24"/>
            </w:rPr>
          </w:pPr>
        </w:p>
        <w:p w14:paraId="54C51EFE" w14:textId="788CFC20" w:rsidR="005F21D8" w:rsidRPr="00410717" w:rsidRDefault="00516B1D" w:rsidP="00167844">
          <w:pPr>
            <w:pStyle w:val="Sumrio1"/>
            <w:tabs>
              <w:tab w:val="left" w:pos="440"/>
              <w:tab w:val="right" w:leader="dot" w:pos="9061"/>
            </w:tabs>
            <w:spacing w:after="0" w:line="360" w:lineRule="auto"/>
            <w:rPr>
              <w:rFonts w:eastAsiaTheme="minorEastAsia"/>
              <w:noProof/>
              <w:sz w:val="24"/>
              <w:szCs w:val="24"/>
            </w:rPr>
          </w:pPr>
          <w:r w:rsidRPr="00410717">
            <w:fldChar w:fldCharType="begin"/>
          </w:r>
          <w:r w:rsidR="006E0E3D" w:rsidRPr="00410717">
            <w:rPr>
              <w:rStyle w:val="Vnculodendice"/>
              <w:webHidden/>
              <w:sz w:val="24"/>
              <w:szCs w:val="24"/>
            </w:rPr>
            <w:instrText xml:space="preserve"> TOC \z \o "1-3" \u \h</w:instrText>
          </w:r>
          <w:r w:rsidRPr="00410717">
            <w:rPr>
              <w:rStyle w:val="Vnculodendice"/>
              <w:sz w:val="24"/>
              <w:szCs w:val="24"/>
            </w:rPr>
            <w:fldChar w:fldCharType="separate"/>
          </w:r>
          <w:hyperlink w:anchor="_Toc187417306" w:history="1">
            <w:r w:rsidR="005F21D8" w:rsidRPr="00410717">
              <w:rPr>
                <w:rStyle w:val="Hyperlink"/>
                <w:noProof/>
                <w:color w:val="auto"/>
                <w:sz w:val="24"/>
                <w:szCs w:val="24"/>
              </w:rPr>
              <w:t>1.</w:t>
            </w:r>
            <w:r w:rsidR="005F21D8" w:rsidRPr="00410717">
              <w:rPr>
                <w:rFonts w:eastAsiaTheme="minorEastAsia"/>
                <w:noProof/>
                <w:sz w:val="24"/>
                <w:szCs w:val="24"/>
              </w:rPr>
              <w:tab/>
            </w:r>
            <w:r w:rsidR="005F21D8" w:rsidRPr="00410717">
              <w:rPr>
                <w:rStyle w:val="Hyperlink"/>
                <w:noProof/>
                <w:color w:val="auto"/>
                <w:sz w:val="24"/>
                <w:szCs w:val="24"/>
              </w:rPr>
              <w:t>DO OBJETO</w:t>
            </w:r>
            <w:r w:rsidR="005F21D8" w:rsidRPr="00410717">
              <w:rPr>
                <w:noProof/>
                <w:webHidden/>
                <w:sz w:val="24"/>
                <w:szCs w:val="24"/>
              </w:rPr>
              <w:tab/>
            </w:r>
            <w:r w:rsidR="005F21D8" w:rsidRPr="00410717">
              <w:rPr>
                <w:noProof/>
                <w:webHidden/>
                <w:sz w:val="24"/>
                <w:szCs w:val="24"/>
              </w:rPr>
              <w:fldChar w:fldCharType="begin"/>
            </w:r>
            <w:r w:rsidR="005F21D8" w:rsidRPr="00410717">
              <w:rPr>
                <w:noProof/>
                <w:webHidden/>
                <w:sz w:val="24"/>
                <w:szCs w:val="24"/>
              </w:rPr>
              <w:instrText xml:space="preserve"> PAGEREF _Toc187417306 \h </w:instrText>
            </w:r>
            <w:r w:rsidR="005F21D8" w:rsidRPr="00410717">
              <w:rPr>
                <w:noProof/>
                <w:webHidden/>
                <w:sz w:val="24"/>
                <w:szCs w:val="24"/>
              </w:rPr>
            </w:r>
            <w:r w:rsidR="005F21D8" w:rsidRPr="00410717">
              <w:rPr>
                <w:noProof/>
                <w:webHidden/>
                <w:sz w:val="24"/>
                <w:szCs w:val="24"/>
              </w:rPr>
              <w:fldChar w:fldCharType="separate"/>
            </w:r>
            <w:r w:rsidR="002F0815">
              <w:rPr>
                <w:noProof/>
                <w:webHidden/>
                <w:sz w:val="24"/>
                <w:szCs w:val="24"/>
              </w:rPr>
              <w:t>3</w:t>
            </w:r>
            <w:r w:rsidR="005F21D8" w:rsidRPr="00410717">
              <w:rPr>
                <w:noProof/>
                <w:webHidden/>
                <w:sz w:val="24"/>
                <w:szCs w:val="24"/>
              </w:rPr>
              <w:fldChar w:fldCharType="end"/>
            </w:r>
          </w:hyperlink>
        </w:p>
        <w:p w14:paraId="1C5168F9" w14:textId="661E74E0" w:rsidR="005F21D8" w:rsidRPr="00410717" w:rsidRDefault="005F21D8" w:rsidP="00167844">
          <w:pPr>
            <w:pStyle w:val="Sumrio1"/>
            <w:tabs>
              <w:tab w:val="left" w:pos="440"/>
              <w:tab w:val="right" w:leader="dot" w:pos="9061"/>
            </w:tabs>
            <w:spacing w:after="0" w:line="360" w:lineRule="auto"/>
            <w:rPr>
              <w:rFonts w:eastAsiaTheme="minorEastAsia"/>
              <w:noProof/>
              <w:sz w:val="24"/>
              <w:szCs w:val="24"/>
            </w:rPr>
          </w:pPr>
          <w:hyperlink w:anchor="_Toc187417324" w:history="1">
            <w:r w:rsidRPr="00410717">
              <w:rPr>
                <w:rStyle w:val="Hyperlink"/>
                <w:noProof/>
                <w:color w:val="auto"/>
                <w:sz w:val="24"/>
                <w:szCs w:val="24"/>
              </w:rPr>
              <w:t>2.</w:t>
            </w:r>
            <w:r w:rsidRPr="00410717">
              <w:rPr>
                <w:rFonts w:eastAsiaTheme="minorEastAsia"/>
                <w:noProof/>
                <w:sz w:val="24"/>
                <w:szCs w:val="24"/>
              </w:rPr>
              <w:tab/>
            </w:r>
            <w:r w:rsidRPr="00410717">
              <w:rPr>
                <w:rStyle w:val="Hyperlink"/>
                <w:noProof/>
                <w:color w:val="auto"/>
                <w:sz w:val="24"/>
                <w:szCs w:val="24"/>
              </w:rPr>
              <w:t>DAS CONDIÇÕES DE PARTICIPAÇÃO</w:t>
            </w:r>
            <w:r w:rsidRPr="00410717">
              <w:rPr>
                <w:noProof/>
                <w:webHidden/>
                <w:sz w:val="24"/>
                <w:szCs w:val="24"/>
              </w:rPr>
              <w:tab/>
            </w:r>
            <w:r w:rsidRPr="00410717">
              <w:rPr>
                <w:noProof/>
                <w:webHidden/>
                <w:sz w:val="24"/>
                <w:szCs w:val="24"/>
              </w:rPr>
              <w:fldChar w:fldCharType="begin"/>
            </w:r>
            <w:r w:rsidRPr="00410717">
              <w:rPr>
                <w:noProof/>
                <w:webHidden/>
                <w:sz w:val="24"/>
                <w:szCs w:val="24"/>
              </w:rPr>
              <w:instrText xml:space="preserve"> PAGEREF _Toc187417324 \h </w:instrText>
            </w:r>
            <w:r w:rsidRPr="00410717">
              <w:rPr>
                <w:noProof/>
                <w:webHidden/>
                <w:sz w:val="24"/>
                <w:szCs w:val="24"/>
              </w:rPr>
            </w:r>
            <w:r w:rsidRPr="00410717">
              <w:rPr>
                <w:noProof/>
                <w:webHidden/>
                <w:sz w:val="24"/>
                <w:szCs w:val="24"/>
              </w:rPr>
              <w:fldChar w:fldCharType="separate"/>
            </w:r>
            <w:r w:rsidR="002F0815">
              <w:rPr>
                <w:noProof/>
                <w:webHidden/>
                <w:sz w:val="24"/>
                <w:szCs w:val="24"/>
              </w:rPr>
              <w:t>3</w:t>
            </w:r>
            <w:r w:rsidRPr="00410717">
              <w:rPr>
                <w:noProof/>
                <w:webHidden/>
                <w:sz w:val="24"/>
                <w:szCs w:val="24"/>
              </w:rPr>
              <w:fldChar w:fldCharType="end"/>
            </w:r>
          </w:hyperlink>
        </w:p>
        <w:p w14:paraId="7A34E2B5" w14:textId="15EAE7F1" w:rsidR="005F21D8" w:rsidRPr="00410717" w:rsidRDefault="005F21D8" w:rsidP="00167844">
          <w:pPr>
            <w:pStyle w:val="Sumrio1"/>
            <w:tabs>
              <w:tab w:val="left" w:pos="440"/>
              <w:tab w:val="right" w:leader="dot" w:pos="9061"/>
            </w:tabs>
            <w:spacing w:after="0" w:line="360" w:lineRule="auto"/>
            <w:rPr>
              <w:rFonts w:eastAsiaTheme="minorEastAsia"/>
              <w:noProof/>
              <w:sz w:val="24"/>
              <w:szCs w:val="24"/>
            </w:rPr>
          </w:pPr>
          <w:hyperlink w:anchor="_Toc187417325" w:history="1">
            <w:r w:rsidRPr="00410717">
              <w:rPr>
                <w:rStyle w:val="Hyperlink"/>
                <w:noProof/>
                <w:color w:val="auto"/>
                <w:sz w:val="24"/>
                <w:szCs w:val="24"/>
              </w:rPr>
              <w:t>3.</w:t>
            </w:r>
            <w:r w:rsidRPr="00410717">
              <w:rPr>
                <w:rFonts w:eastAsiaTheme="minorEastAsia"/>
                <w:noProof/>
                <w:sz w:val="24"/>
                <w:szCs w:val="24"/>
              </w:rPr>
              <w:tab/>
            </w:r>
            <w:r w:rsidRPr="00410717">
              <w:rPr>
                <w:rStyle w:val="Hyperlink"/>
                <w:noProof/>
                <w:color w:val="auto"/>
                <w:sz w:val="24"/>
                <w:szCs w:val="24"/>
              </w:rPr>
              <w:t>DAS DEFINIÇÕES DA LICITAÇÃO</w:t>
            </w:r>
            <w:r w:rsidR="008A5A4F">
              <w:rPr>
                <w:rStyle w:val="Hyperlink"/>
                <w:noProof/>
                <w:color w:val="auto"/>
                <w:sz w:val="24"/>
                <w:szCs w:val="24"/>
              </w:rPr>
              <w:t xml:space="preserve"> </w:t>
            </w:r>
            <w:r w:rsidRPr="00410717">
              <w:rPr>
                <w:rStyle w:val="Hyperlink"/>
                <w:noProof/>
                <w:color w:val="auto"/>
                <w:sz w:val="24"/>
                <w:szCs w:val="24"/>
              </w:rPr>
              <w:t>E CONTRATAÇÃO</w:t>
            </w:r>
            <w:r w:rsidRPr="00410717">
              <w:rPr>
                <w:noProof/>
                <w:webHidden/>
                <w:sz w:val="24"/>
                <w:szCs w:val="24"/>
              </w:rPr>
              <w:tab/>
            </w:r>
            <w:r w:rsidRPr="00410717">
              <w:rPr>
                <w:noProof/>
                <w:webHidden/>
                <w:sz w:val="24"/>
                <w:szCs w:val="24"/>
              </w:rPr>
              <w:fldChar w:fldCharType="begin"/>
            </w:r>
            <w:r w:rsidRPr="00410717">
              <w:rPr>
                <w:noProof/>
                <w:webHidden/>
                <w:sz w:val="24"/>
                <w:szCs w:val="24"/>
              </w:rPr>
              <w:instrText xml:space="preserve"> PAGEREF _Toc187417325 \h </w:instrText>
            </w:r>
            <w:r w:rsidRPr="00410717">
              <w:rPr>
                <w:noProof/>
                <w:webHidden/>
                <w:sz w:val="24"/>
                <w:szCs w:val="24"/>
              </w:rPr>
            </w:r>
            <w:r w:rsidRPr="00410717">
              <w:rPr>
                <w:noProof/>
                <w:webHidden/>
                <w:sz w:val="24"/>
                <w:szCs w:val="24"/>
              </w:rPr>
              <w:fldChar w:fldCharType="separate"/>
            </w:r>
            <w:r w:rsidR="002F0815">
              <w:rPr>
                <w:noProof/>
                <w:webHidden/>
                <w:sz w:val="24"/>
                <w:szCs w:val="24"/>
              </w:rPr>
              <w:t>4</w:t>
            </w:r>
            <w:r w:rsidRPr="00410717">
              <w:rPr>
                <w:noProof/>
                <w:webHidden/>
                <w:sz w:val="24"/>
                <w:szCs w:val="24"/>
              </w:rPr>
              <w:fldChar w:fldCharType="end"/>
            </w:r>
          </w:hyperlink>
        </w:p>
        <w:p w14:paraId="09C6DD71" w14:textId="35FDE7E3" w:rsidR="005F21D8" w:rsidRPr="00410717" w:rsidRDefault="005F21D8" w:rsidP="00167844">
          <w:pPr>
            <w:pStyle w:val="Sumrio1"/>
            <w:tabs>
              <w:tab w:val="left" w:pos="440"/>
              <w:tab w:val="right" w:leader="dot" w:pos="9061"/>
            </w:tabs>
            <w:spacing w:after="0" w:line="360" w:lineRule="auto"/>
            <w:rPr>
              <w:rFonts w:eastAsiaTheme="minorEastAsia"/>
              <w:noProof/>
              <w:sz w:val="24"/>
              <w:szCs w:val="24"/>
            </w:rPr>
          </w:pPr>
          <w:hyperlink w:anchor="_Toc187417327" w:history="1">
            <w:r w:rsidRPr="00410717">
              <w:rPr>
                <w:rStyle w:val="Hyperlink"/>
                <w:noProof/>
                <w:color w:val="auto"/>
                <w:sz w:val="24"/>
                <w:szCs w:val="24"/>
              </w:rPr>
              <w:t>4.</w:t>
            </w:r>
            <w:r w:rsidRPr="00410717">
              <w:rPr>
                <w:rFonts w:eastAsiaTheme="minorEastAsia"/>
                <w:noProof/>
                <w:sz w:val="24"/>
                <w:szCs w:val="24"/>
              </w:rPr>
              <w:tab/>
            </w:r>
            <w:r w:rsidRPr="00410717">
              <w:rPr>
                <w:rStyle w:val="Hyperlink"/>
                <w:noProof/>
                <w:color w:val="auto"/>
                <w:sz w:val="24"/>
                <w:szCs w:val="24"/>
              </w:rPr>
              <w:t>DO VALOR ESTIMADO</w:t>
            </w:r>
            <w:r w:rsidRPr="00410717">
              <w:rPr>
                <w:noProof/>
                <w:webHidden/>
                <w:sz w:val="24"/>
                <w:szCs w:val="24"/>
              </w:rPr>
              <w:tab/>
            </w:r>
            <w:r w:rsidRPr="00410717">
              <w:rPr>
                <w:noProof/>
                <w:webHidden/>
                <w:sz w:val="24"/>
                <w:szCs w:val="24"/>
              </w:rPr>
              <w:fldChar w:fldCharType="begin"/>
            </w:r>
            <w:r w:rsidRPr="00410717">
              <w:rPr>
                <w:noProof/>
                <w:webHidden/>
                <w:sz w:val="24"/>
                <w:szCs w:val="24"/>
              </w:rPr>
              <w:instrText xml:space="preserve"> PAGEREF _Toc187417327 \h </w:instrText>
            </w:r>
            <w:r w:rsidRPr="00410717">
              <w:rPr>
                <w:noProof/>
                <w:webHidden/>
                <w:sz w:val="24"/>
                <w:szCs w:val="24"/>
              </w:rPr>
            </w:r>
            <w:r w:rsidRPr="00410717">
              <w:rPr>
                <w:noProof/>
                <w:webHidden/>
                <w:sz w:val="24"/>
                <w:szCs w:val="24"/>
              </w:rPr>
              <w:fldChar w:fldCharType="separate"/>
            </w:r>
            <w:r w:rsidR="002F0815">
              <w:rPr>
                <w:noProof/>
                <w:webHidden/>
                <w:sz w:val="24"/>
                <w:szCs w:val="24"/>
              </w:rPr>
              <w:t>5</w:t>
            </w:r>
            <w:r w:rsidRPr="00410717">
              <w:rPr>
                <w:noProof/>
                <w:webHidden/>
                <w:sz w:val="24"/>
                <w:szCs w:val="24"/>
              </w:rPr>
              <w:fldChar w:fldCharType="end"/>
            </w:r>
          </w:hyperlink>
        </w:p>
        <w:p w14:paraId="2D29ECA7" w14:textId="21490364" w:rsidR="005F21D8" w:rsidRPr="00410717" w:rsidRDefault="005F21D8" w:rsidP="00167844">
          <w:pPr>
            <w:pStyle w:val="Sumrio1"/>
            <w:tabs>
              <w:tab w:val="left" w:pos="440"/>
              <w:tab w:val="right" w:leader="dot" w:pos="9061"/>
            </w:tabs>
            <w:spacing w:after="0" w:line="360" w:lineRule="auto"/>
            <w:rPr>
              <w:rFonts w:eastAsiaTheme="minorEastAsia"/>
              <w:noProof/>
              <w:sz w:val="24"/>
              <w:szCs w:val="24"/>
            </w:rPr>
          </w:pPr>
          <w:hyperlink w:anchor="_Toc187417328" w:history="1">
            <w:r w:rsidRPr="00410717">
              <w:rPr>
                <w:rStyle w:val="Hyperlink"/>
                <w:noProof/>
                <w:color w:val="auto"/>
                <w:sz w:val="24"/>
                <w:szCs w:val="24"/>
              </w:rPr>
              <w:t>5.</w:t>
            </w:r>
            <w:r w:rsidRPr="00410717">
              <w:rPr>
                <w:rFonts w:eastAsiaTheme="minorEastAsia"/>
                <w:noProof/>
                <w:sz w:val="24"/>
                <w:szCs w:val="24"/>
              </w:rPr>
              <w:tab/>
            </w:r>
            <w:r w:rsidRPr="00410717">
              <w:rPr>
                <w:rStyle w:val="Hyperlink"/>
                <w:noProof/>
                <w:color w:val="auto"/>
                <w:sz w:val="24"/>
                <w:szCs w:val="24"/>
              </w:rPr>
              <w:t>DO PRAZO DE EXECUÇÃO E VIGÊNCIA CONTRATUAL</w:t>
            </w:r>
            <w:r w:rsidRPr="00410717">
              <w:rPr>
                <w:noProof/>
                <w:webHidden/>
                <w:sz w:val="24"/>
                <w:szCs w:val="24"/>
              </w:rPr>
              <w:tab/>
            </w:r>
            <w:r w:rsidRPr="00410717">
              <w:rPr>
                <w:noProof/>
                <w:webHidden/>
                <w:sz w:val="24"/>
                <w:szCs w:val="24"/>
              </w:rPr>
              <w:fldChar w:fldCharType="begin"/>
            </w:r>
            <w:r w:rsidRPr="00410717">
              <w:rPr>
                <w:noProof/>
                <w:webHidden/>
                <w:sz w:val="24"/>
                <w:szCs w:val="24"/>
              </w:rPr>
              <w:instrText xml:space="preserve"> PAGEREF _Toc187417328 \h </w:instrText>
            </w:r>
            <w:r w:rsidRPr="00410717">
              <w:rPr>
                <w:noProof/>
                <w:webHidden/>
                <w:sz w:val="24"/>
                <w:szCs w:val="24"/>
              </w:rPr>
            </w:r>
            <w:r w:rsidRPr="00410717">
              <w:rPr>
                <w:noProof/>
                <w:webHidden/>
                <w:sz w:val="24"/>
                <w:szCs w:val="24"/>
              </w:rPr>
              <w:fldChar w:fldCharType="separate"/>
            </w:r>
            <w:r w:rsidR="002F0815">
              <w:rPr>
                <w:noProof/>
                <w:webHidden/>
                <w:sz w:val="24"/>
                <w:szCs w:val="24"/>
              </w:rPr>
              <w:t>5</w:t>
            </w:r>
            <w:r w:rsidRPr="00410717">
              <w:rPr>
                <w:noProof/>
                <w:webHidden/>
                <w:sz w:val="24"/>
                <w:szCs w:val="24"/>
              </w:rPr>
              <w:fldChar w:fldCharType="end"/>
            </w:r>
          </w:hyperlink>
        </w:p>
        <w:p w14:paraId="117A593C" w14:textId="56A1DFCD" w:rsidR="005F21D8" w:rsidRPr="00410717" w:rsidRDefault="005F21D8" w:rsidP="00167844">
          <w:pPr>
            <w:pStyle w:val="Sumrio1"/>
            <w:tabs>
              <w:tab w:val="left" w:pos="440"/>
              <w:tab w:val="right" w:leader="dot" w:pos="9061"/>
            </w:tabs>
            <w:spacing w:after="0" w:line="360" w:lineRule="auto"/>
            <w:rPr>
              <w:rFonts w:eastAsiaTheme="minorEastAsia"/>
              <w:noProof/>
              <w:sz w:val="24"/>
              <w:szCs w:val="24"/>
            </w:rPr>
          </w:pPr>
          <w:hyperlink w:anchor="_Toc187417330" w:history="1">
            <w:r w:rsidRPr="00410717">
              <w:rPr>
                <w:rStyle w:val="Hyperlink"/>
                <w:noProof/>
                <w:color w:val="auto"/>
                <w:sz w:val="24"/>
                <w:szCs w:val="24"/>
              </w:rPr>
              <w:t>6.</w:t>
            </w:r>
            <w:r w:rsidRPr="00410717">
              <w:rPr>
                <w:rFonts w:eastAsiaTheme="minorEastAsia"/>
                <w:noProof/>
                <w:sz w:val="24"/>
                <w:szCs w:val="24"/>
              </w:rPr>
              <w:tab/>
            </w:r>
            <w:r w:rsidRPr="00410717">
              <w:rPr>
                <w:rStyle w:val="Hyperlink"/>
                <w:noProof/>
                <w:color w:val="auto"/>
                <w:sz w:val="24"/>
                <w:szCs w:val="24"/>
              </w:rPr>
              <w:t>DO ESCOPO DOS SERVIÇOS</w:t>
            </w:r>
            <w:r w:rsidRPr="00410717">
              <w:rPr>
                <w:noProof/>
                <w:webHidden/>
                <w:sz w:val="24"/>
                <w:szCs w:val="24"/>
              </w:rPr>
              <w:tab/>
            </w:r>
            <w:r w:rsidRPr="00410717">
              <w:rPr>
                <w:noProof/>
                <w:webHidden/>
                <w:sz w:val="24"/>
                <w:szCs w:val="24"/>
              </w:rPr>
              <w:fldChar w:fldCharType="begin"/>
            </w:r>
            <w:r w:rsidRPr="00410717">
              <w:rPr>
                <w:noProof/>
                <w:webHidden/>
                <w:sz w:val="24"/>
                <w:szCs w:val="24"/>
              </w:rPr>
              <w:instrText xml:space="preserve"> PAGEREF _Toc187417330 \h </w:instrText>
            </w:r>
            <w:r w:rsidRPr="00410717">
              <w:rPr>
                <w:noProof/>
                <w:webHidden/>
                <w:sz w:val="24"/>
                <w:szCs w:val="24"/>
              </w:rPr>
            </w:r>
            <w:r w:rsidRPr="00410717">
              <w:rPr>
                <w:noProof/>
                <w:webHidden/>
                <w:sz w:val="24"/>
                <w:szCs w:val="24"/>
              </w:rPr>
              <w:fldChar w:fldCharType="separate"/>
            </w:r>
            <w:r w:rsidR="002F0815">
              <w:rPr>
                <w:noProof/>
                <w:webHidden/>
                <w:sz w:val="24"/>
                <w:szCs w:val="24"/>
              </w:rPr>
              <w:t>5</w:t>
            </w:r>
            <w:r w:rsidRPr="00410717">
              <w:rPr>
                <w:noProof/>
                <w:webHidden/>
                <w:sz w:val="24"/>
                <w:szCs w:val="24"/>
              </w:rPr>
              <w:fldChar w:fldCharType="end"/>
            </w:r>
          </w:hyperlink>
        </w:p>
        <w:p w14:paraId="1DBE0048" w14:textId="59AFEB98" w:rsidR="005F21D8" w:rsidRPr="00410717" w:rsidRDefault="005F21D8" w:rsidP="00167844">
          <w:pPr>
            <w:pStyle w:val="Sumrio1"/>
            <w:tabs>
              <w:tab w:val="left" w:pos="440"/>
              <w:tab w:val="right" w:leader="dot" w:pos="9061"/>
            </w:tabs>
            <w:spacing w:after="0" w:line="360" w:lineRule="auto"/>
            <w:rPr>
              <w:rFonts w:eastAsiaTheme="minorEastAsia"/>
              <w:noProof/>
              <w:sz w:val="24"/>
              <w:szCs w:val="24"/>
            </w:rPr>
          </w:pPr>
          <w:hyperlink w:anchor="_Toc187417331" w:history="1">
            <w:r w:rsidRPr="00410717">
              <w:rPr>
                <w:rStyle w:val="Hyperlink"/>
                <w:noProof/>
                <w:color w:val="auto"/>
                <w:sz w:val="24"/>
                <w:szCs w:val="24"/>
              </w:rPr>
              <w:t>7.</w:t>
            </w:r>
            <w:r w:rsidRPr="00410717">
              <w:rPr>
                <w:rFonts w:eastAsiaTheme="minorEastAsia"/>
                <w:noProof/>
                <w:sz w:val="24"/>
                <w:szCs w:val="24"/>
              </w:rPr>
              <w:tab/>
            </w:r>
            <w:r w:rsidRPr="00410717">
              <w:rPr>
                <w:rStyle w:val="Hyperlink"/>
                <w:noProof/>
                <w:color w:val="auto"/>
                <w:sz w:val="24"/>
                <w:szCs w:val="24"/>
              </w:rPr>
              <w:t>DA PROPOSTA DE PREÇOS</w:t>
            </w:r>
            <w:r w:rsidRPr="00410717">
              <w:rPr>
                <w:noProof/>
                <w:webHidden/>
                <w:sz w:val="24"/>
                <w:szCs w:val="24"/>
              </w:rPr>
              <w:tab/>
            </w:r>
            <w:r w:rsidRPr="00410717">
              <w:rPr>
                <w:noProof/>
                <w:webHidden/>
                <w:sz w:val="24"/>
                <w:szCs w:val="24"/>
              </w:rPr>
              <w:fldChar w:fldCharType="begin"/>
            </w:r>
            <w:r w:rsidRPr="00410717">
              <w:rPr>
                <w:noProof/>
                <w:webHidden/>
                <w:sz w:val="24"/>
                <w:szCs w:val="24"/>
              </w:rPr>
              <w:instrText xml:space="preserve"> PAGEREF _Toc187417331 \h </w:instrText>
            </w:r>
            <w:r w:rsidRPr="00410717">
              <w:rPr>
                <w:noProof/>
                <w:webHidden/>
                <w:sz w:val="24"/>
                <w:szCs w:val="24"/>
              </w:rPr>
            </w:r>
            <w:r w:rsidRPr="00410717">
              <w:rPr>
                <w:noProof/>
                <w:webHidden/>
                <w:sz w:val="24"/>
                <w:szCs w:val="24"/>
              </w:rPr>
              <w:fldChar w:fldCharType="separate"/>
            </w:r>
            <w:r w:rsidR="002F0815">
              <w:rPr>
                <w:noProof/>
                <w:webHidden/>
                <w:sz w:val="24"/>
                <w:szCs w:val="24"/>
              </w:rPr>
              <w:t>8</w:t>
            </w:r>
            <w:r w:rsidRPr="00410717">
              <w:rPr>
                <w:noProof/>
                <w:webHidden/>
                <w:sz w:val="24"/>
                <w:szCs w:val="24"/>
              </w:rPr>
              <w:fldChar w:fldCharType="end"/>
            </w:r>
          </w:hyperlink>
        </w:p>
        <w:p w14:paraId="1D1D8773" w14:textId="64AFACA6" w:rsidR="005F21D8" w:rsidRPr="00410717" w:rsidRDefault="005F21D8" w:rsidP="00167844">
          <w:pPr>
            <w:pStyle w:val="Sumrio1"/>
            <w:tabs>
              <w:tab w:val="left" w:pos="440"/>
              <w:tab w:val="right" w:leader="dot" w:pos="9061"/>
            </w:tabs>
            <w:spacing w:after="0" w:line="360" w:lineRule="auto"/>
            <w:rPr>
              <w:rFonts w:eastAsiaTheme="minorEastAsia"/>
              <w:noProof/>
              <w:sz w:val="24"/>
              <w:szCs w:val="24"/>
            </w:rPr>
          </w:pPr>
          <w:hyperlink w:anchor="_Toc187417332" w:history="1">
            <w:r w:rsidRPr="00410717">
              <w:rPr>
                <w:rStyle w:val="Hyperlink"/>
                <w:noProof/>
                <w:color w:val="auto"/>
                <w:sz w:val="24"/>
                <w:szCs w:val="24"/>
              </w:rPr>
              <w:t>8.</w:t>
            </w:r>
            <w:r w:rsidRPr="00410717">
              <w:rPr>
                <w:rFonts w:eastAsiaTheme="minorEastAsia"/>
                <w:noProof/>
                <w:sz w:val="24"/>
                <w:szCs w:val="24"/>
              </w:rPr>
              <w:tab/>
            </w:r>
            <w:r w:rsidRPr="00410717">
              <w:rPr>
                <w:rStyle w:val="Hyperlink"/>
                <w:noProof/>
                <w:color w:val="auto"/>
                <w:sz w:val="24"/>
                <w:szCs w:val="24"/>
              </w:rPr>
              <w:t>DA QUALIFICAÇÃO TÉCNICA</w:t>
            </w:r>
            <w:r w:rsidRPr="00410717">
              <w:rPr>
                <w:noProof/>
                <w:webHidden/>
                <w:sz w:val="24"/>
                <w:szCs w:val="24"/>
              </w:rPr>
              <w:tab/>
            </w:r>
            <w:r w:rsidRPr="00410717">
              <w:rPr>
                <w:noProof/>
                <w:webHidden/>
                <w:sz w:val="24"/>
                <w:szCs w:val="24"/>
              </w:rPr>
              <w:fldChar w:fldCharType="begin"/>
            </w:r>
            <w:r w:rsidRPr="00410717">
              <w:rPr>
                <w:noProof/>
                <w:webHidden/>
                <w:sz w:val="24"/>
                <w:szCs w:val="24"/>
              </w:rPr>
              <w:instrText xml:space="preserve"> PAGEREF _Toc187417332 \h </w:instrText>
            </w:r>
            <w:r w:rsidRPr="00410717">
              <w:rPr>
                <w:noProof/>
                <w:webHidden/>
                <w:sz w:val="24"/>
                <w:szCs w:val="24"/>
              </w:rPr>
            </w:r>
            <w:r w:rsidRPr="00410717">
              <w:rPr>
                <w:noProof/>
                <w:webHidden/>
                <w:sz w:val="24"/>
                <w:szCs w:val="24"/>
              </w:rPr>
              <w:fldChar w:fldCharType="separate"/>
            </w:r>
            <w:r w:rsidR="002F0815">
              <w:rPr>
                <w:noProof/>
                <w:webHidden/>
                <w:sz w:val="24"/>
                <w:szCs w:val="24"/>
              </w:rPr>
              <w:t>12</w:t>
            </w:r>
            <w:r w:rsidRPr="00410717">
              <w:rPr>
                <w:noProof/>
                <w:webHidden/>
                <w:sz w:val="24"/>
                <w:szCs w:val="24"/>
              </w:rPr>
              <w:fldChar w:fldCharType="end"/>
            </w:r>
          </w:hyperlink>
        </w:p>
        <w:p w14:paraId="10E21096" w14:textId="294C4D13" w:rsidR="005F21D8" w:rsidRPr="00410717" w:rsidRDefault="005F21D8" w:rsidP="00167844">
          <w:pPr>
            <w:pStyle w:val="Sumrio1"/>
            <w:tabs>
              <w:tab w:val="left" w:pos="440"/>
              <w:tab w:val="right" w:leader="dot" w:pos="9061"/>
            </w:tabs>
            <w:spacing w:after="0" w:line="360" w:lineRule="auto"/>
            <w:rPr>
              <w:rFonts w:eastAsiaTheme="minorEastAsia"/>
              <w:noProof/>
              <w:sz w:val="24"/>
              <w:szCs w:val="24"/>
            </w:rPr>
          </w:pPr>
          <w:hyperlink w:anchor="_Toc187417333" w:history="1">
            <w:r w:rsidRPr="00410717">
              <w:rPr>
                <w:rStyle w:val="Hyperlink"/>
                <w:noProof/>
                <w:color w:val="auto"/>
                <w:sz w:val="24"/>
                <w:szCs w:val="24"/>
              </w:rPr>
              <w:t>9.</w:t>
            </w:r>
            <w:r w:rsidRPr="00410717">
              <w:rPr>
                <w:rFonts w:eastAsiaTheme="minorEastAsia"/>
                <w:noProof/>
                <w:sz w:val="24"/>
                <w:szCs w:val="24"/>
              </w:rPr>
              <w:tab/>
            </w:r>
            <w:r w:rsidRPr="00410717">
              <w:rPr>
                <w:rStyle w:val="Hyperlink"/>
                <w:noProof/>
                <w:color w:val="auto"/>
                <w:sz w:val="24"/>
                <w:szCs w:val="24"/>
              </w:rPr>
              <w:t>DA QUALIFICAÇÃO ECONÔMICO-FINANCEIRA</w:t>
            </w:r>
            <w:r w:rsidRPr="00410717">
              <w:rPr>
                <w:noProof/>
                <w:webHidden/>
                <w:sz w:val="24"/>
                <w:szCs w:val="24"/>
              </w:rPr>
              <w:tab/>
            </w:r>
            <w:r w:rsidRPr="00410717">
              <w:rPr>
                <w:noProof/>
                <w:webHidden/>
                <w:sz w:val="24"/>
                <w:szCs w:val="24"/>
              </w:rPr>
              <w:fldChar w:fldCharType="begin"/>
            </w:r>
            <w:r w:rsidRPr="00410717">
              <w:rPr>
                <w:noProof/>
                <w:webHidden/>
                <w:sz w:val="24"/>
                <w:szCs w:val="24"/>
              </w:rPr>
              <w:instrText xml:space="preserve"> PAGEREF _Toc187417333 \h </w:instrText>
            </w:r>
            <w:r w:rsidRPr="00410717">
              <w:rPr>
                <w:noProof/>
                <w:webHidden/>
                <w:sz w:val="24"/>
                <w:szCs w:val="24"/>
              </w:rPr>
            </w:r>
            <w:r w:rsidRPr="00410717">
              <w:rPr>
                <w:noProof/>
                <w:webHidden/>
                <w:sz w:val="24"/>
                <w:szCs w:val="24"/>
              </w:rPr>
              <w:fldChar w:fldCharType="separate"/>
            </w:r>
            <w:r w:rsidR="002F0815">
              <w:rPr>
                <w:noProof/>
                <w:webHidden/>
                <w:sz w:val="24"/>
                <w:szCs w:val="24"/>
              </w:rPr>
              <w:t>14</w:t>
            </w:r>
            <w:r w:rsidRPr="00410717">
              <w:rPr>
                <w:noProof/>
                <w:webHidden/>
                <w:sz w:val="24"/>
                <w:szCs w:val="24"/>
              </w:rPr>
              <w:fldChar w:fldCharType="end"/>
            </w:r>
          </w:hyperlink>
        </w:p>
        <w:p w14:paraId="4BA2FABF" w14:textId="7794BA81" w:rsidR="005F21D8" w:rsidRPr="00410717" w:rsidRDefault="005F21D8" w:rsidP="00167844">
          <w:pPr>
            <w:pStyle w:val="Sumrio1"/>
            <w:tabs>
              <w:tab w:val="left" w:pos="660"/>
              <w:tab w:val="right" w:leader="dot" w:pos="9061"/>
            </w:tabs>
            <w:spacing w:after="0" w:line="360" w:lineRule="auto"/>
            <w:rPr>
              <w:rFonts w:eastAsiaTheme="minorEastAsia"/>
              <w:noProof/>
              <w:sz w:val="24"/>
              <w:szCs w:val="24"/>
            </w:rPr>
          </w:pPr>
          <w:hyperlink w:anchor="_Toc187417334" w:history="1">
            <w:r w:rsidRPr="00410717">
              <w:rPr>
                <w:rStyle w:val="Hyperlink"/>
                <w:noProof/>
                <w:color w:val="auto"/>
                <w:sz w:val="24"/>
                <w:szCs w:val="24"/>
              </w:rPr>
              <w:t>10.</w:t>
            </w:r>
            <w:r w:rsidRPr="00410717">
              <w:rPr>
                <w:rFonts w:eastAsiaTheme="minorEastAsia"/>
                <w:noProof/>
                <w:sz w:val="24"/>
                <w:szCs w:val="24"/>
              </w:rPr>
              <w:tab/>
            </w:r>
            <w:r w:rsidRPr="00410717">
              <w:rPr>
                <w:rStyle w:val="Hyperlink"/>
                <w:noProof/>
                <w:color w:val="auto"/>
                <w:sz w:val="24"/>
                <w:szCs w:val="24"/>
              </w:rPr>
              <w:t>DO ACOMPANHAMENTO E FISCALIZAÇÃO DOS SERVIÇOS</w:t>
            </w:r>
            <w:r w:rsidRPr="00410717">
              <w:rPr>
                <w:noProof/>
                <w:webHidden/>
                <w:sz w:val="24"/>
                <w:szCs w:val="24"/>
              </w:rPr>
              <w:tab/>
            </w:r>
            <w:r w:rsidRPr="00410717">
              <w:rPr>
                <w:noProof/>
                <w:webHidden/>
                <w:sz w:val="24"/>
                <w:szCs w:val="24"/>
              </w:rPr>
              <w:fldChar w:fldCharType="begin"/>
            </w:r>
            <w:r w:rsidRPr="00410717">
              <w:rPr>
                <w:noProof/>
                <w:webHidden/>
                <w:sz w:val="24"/>
                <w:szCs w:val="24"/>
              </w:rPr>
              <w:instrText xml:space="preserve"> PAGEREF _Toc187417334 \h </w:instrText>
            </w:r>
            <w:r w:rsidRPr="00410717">
              <w:rPr>
                <w:noProof/>
                <w:webHidden/>
                <w:sz w:val="24"/>
                <w:szCs w:val="24"/>
              </w:rPr>
            </w:r>
            <w:r w:rsidRPr="00410717">
              <w:rPr>
                <w:noProof/>
                <w:webHidden/>
                <w:sz w:val="24"/>
                <w:szCs w:val="24"/>
              </w:rPr>
              <w:fldChar w:fldCharType="separate"/>
            </w:r>
            <w:r w:rsidR="002F0815">
              <w:rPr>
                <w:noProof/>
                <w:webHidden/>
                <w:sz w:val="24"/>
                <w:szCs w:val="24"/>
              </w:rPr>
              <w:t>15</w:t>
            </w:r>
            <w:r w:rsidRPr="00410717">
              <w:rPr>
                <w:noProof/>
                <w:webHidden/>
                <w:sz w:val="24"/>
                <w:szCs w:val="24"/>
              </w:rPr>
              <w:fldChar w:fldCharType="end"/>
            </w:r>
          </w:hyperlink>
        </w:p>
        <w:p w14:paraId="467A4A54" w14:textId="393F4C07" w:rsidR="005F21D8" w:rsidRPr="00410717" w:rsidRDefault="005F21D8" w:rsidP="00167844">
          <w:pPr>
            <w:pStyle w:val="Sumrio1"/>
            <w:tabs>
              <w:tab w:val="left" w:pos="660"/>
              <w:tab w:val="right" w:leader="dot" w:pos="9061"/>
            </w:tabs>
            <w:spacing w:after="0" w:line="360" w:lineRule="auto"/>
            <w:rPr>
              <w:rFonts w:eastAsiaTheme="minorEastAsia"/>
              <w:noProof/>
              <w:sz w:val="24"/>
              <w:szCs w:val="24"/>
            </w:rPr>
          </w:pPr>
          <w:hyperlink w:anchor="_Toc187417335" w:history="1">
            <w:r w:rsidRPr="00410717">
              <w:rPr>
                <w:rStyle w:val="Hyperlink"/>
                <w:noProof/>
                <w:color w:val="auto"/>
                <w:sz w:val="24"/>
                <w:szCs w:val="24"/>
              </w:rPr>
              <w:t>11.</w:t>
            </w:r>
            <w:r w:rsidRPr="00410717">
              <w:rPr>
                <w:rFonts w:eastAsiaTheme="minorEastAsia"/>
                <w:noProof/>
                <w:sz w:val="24"/>
                <w:szCs w:val="24"/>
              </w:rPr>
              <w:tab/>
            </w:r>
            <w:r w:rsidRPr="00410717">
              <w:rPr>
                <w:rStyle w:val="Hyperlink"/>
                <w:noProof/>
                <w:color w:val="auto"/>
                <w:sz w:val="24"/>
                <w:szCs w:val="24"/>
              </w:rPr>
              <w:t>DAS MEDIÇÕES</w:t>
            </w:r>
            <w:r w:rsidRPr="00410717">
              <w:rPr>
                <w:noProof/>
                <w:webHidden/>
                <w:sz w:val="24"/>
                <w:szCs w:val="24"/>
              </w:rPr>
              <w:tab/>
            </w:r>
            <w:r w:rsidRPr="00410717">
              <w:rPr>
                <w:noProof/>
                <w:webHidden/>
                <w:sz w:val="24"/>
                <w:szCs w:val="24"/>
              </w:rPr>
              <w:fldChar w:fldCharType="begin"/>
            </w:r>
            <w:r w:rsidRPr="00410717">
              <w:rPr>
                <w:noProof/>
                <w:webHidden/>
                <w:sz w:val="24"/>
                <w:szCs w:val="24"/>
              </w:rPr>
              <w:instrText xml:space="preserve"> PAGEREF _Toc187417335 \h </w:instrText>
            </w:r>
            <w:r w:rsidRPr="00410717">
              <w:rPr>
                <w:noProof/>
                <w:webHidden/>
                <w:sz w:val="24"/>
                <w:szCs w:val="24"/>
              </w:rPr>
            </w:r>
            <w:r w:rsidRPr="00410717">
              <w:rPr>
                <w:noProof/>
                <w:webHidden/>
                <w:sz w:val="24"/>
                <w:szCs w:val="24"/>
              </w:rPr>
              <w:fldChar w:fldCharType="separate"/>
            </w:r>
            <w:r w:rsidR="002F0815">
              <w:rPr>
                <w:noProof/>
                <w:webHidden/>
                <w:sz w:val="24"/>
                <w:szCs w:val="24"/>
              </w:rPr>
              <w:t>15</w:t>
            </w:r>
            <w:r w:rsidRPr="00410717">
              <w:rPr>
                <w:noProof/>
                <w:webHidden/>
                <w:sz w:val="24"/>
                <w:szCs w:val="24"/>
              </w:rPr>
              <w:fldChar w:fldCharType="end"/>
            </w:r>
          </w:hyperlink>
        </w:p>
        <w:p w14:paraId="5C82434B" w14:textId="5FA7EBF4" w:rsidR="005F21D8" w:rsidRPr="00410717" w:rsidRDefault="005F21D8" w:rsidP="00167844">
          <w:pPr>
            <w:pStyle w:val="Sumrio1"/>
            <w:tabs>
              <w:tab w:val="left" w:pos="660"/>
              <w:tab w:val="right" w:leader="dot" w:pos="9061"/>
            </w:tabs>
            <w:spacing w:after="0" w:line="360" w:lineRule="auto"/>
            <w:rPr>
              <w:rFonts w:eastAsiaTheme="minorEastAsia"/>
              <w:noProof/>
              <w:sz w:val="24"/>
              <w:szCs w:val="24"/>
            </w:rPr>
          </w:pPr>
          <w:hyperlink w:anchor="_Toc187417336" w:history="1">
            <w:r w:rsidRPr="00410717">
              <w:rPr>
                <w:rStyle w:val="Hyperlink"/>
                <w:noProof/>
                <w:color w:val="auto"/>
                <w:sz w:val="24"/>
                <w:szCs w:val="24"/>
              </w:rPr>
              <w:t>12.</w:t>
            </w:r>
            <w:r w:rsidRPr="00410717">
              <w:rPr>
                <w:rFonts w:eastAsiaTheme="minorEastAsia"/>
                <w:noProof/>
                <w:sz w:val="24"/>
                <w:szCs w:val="24"/>
              </w:rPr>
              <w:tab/>
            </w:r>
            <w:r w:rsidRPr="00410717">
              <w:rPr>
                <w:rStyle w:val="Hyperlink"/>
                <w:noProof/>
                <w:color w:val="auto"/>
                <w:sz w:val="24"/>
                <w:szCs w:val="24"/>
              </w:rPr>
              <w:t>DOS PAGAMENTOS</w:t>
            </w:r>
            <w:r w:rsidRPr="00410717">
              <w:rPr>
                <w:noProof/>
                <w:webHidden/>
                <w:sz w:val="24"/>
                <w:szCs w:val="24"/>
              </w:rPr>
              <w:tab/>
            </w:r>
            <w:r w:rsidRPr="00410717">
              <w:rPr>
                <w:noProof/>
                <w:webHidden/>
                <w:sz w:val="24"/>
                <w:szCs w:val="24"/>
              </w:rPr>
              <w:fldChar w:fldCharType="begin"/>
            </w:r>
            <w:r w:rsidRPr="00410717">
              <w:rPr>
                <w:noProof/>
                <w:webHidden/>
                <w:sz w:val="24"/>
                <w:szCs w:val="24"/>
              </w:rPr>
              <w:instrText xml:space="preserve"> PAGEREF _Toc187417336 \h </w:instrText>
            </w:r>
            <w:r w:rsidRPr="00410717">
              <w:rPr>
                <w:noProof/>
                <w:webHidden/>
                <w:sz w:val="24"/>
                <w:szCs w:val="24"/>
              </w:rPr>
            </w:r>
            <w:r w:rsidRPr="00410717">
              <w:rPr>
                <w:noProof/>
                <w:webHidden/>
                <w:sz w:val="24"/>
                <w:szCs w:val="24"/>
              </w:rPr>
              <w:fldChar w:fldCharType="separate"/>
            </w:r>
            <w:r w:rsidR="002F0815">
              <w:rPr>
                <w:noProof/>
                <w:webHidden/>
                <w:sz w:val="24"/>
                <w:szCs w:val="24"/>
              </w:rPr>
              <w:t>16</w:t>
            </w:r>
            <w:r w:rsidRPr="00410717">
              <w:rPr>
                <w:noProof/>
                <w:webHidden/>
                <w:sz w:val="24"/>
                <w:szCs w:val="24"/>
              </w:rPr>
              <w:fldChar w:fldCharType="end"/>
            </w:r>
          </w:hyperlink>
        </w:p>
        <w:p w14:paraId="0C5C78BA" w14:textId="3F01ED5C" w:rsidR="005F21D8" w:rsidRPr="00410717" w:rsidRDefault="005F21D8" w:rsidP="00167844">
          <w:pPr>
            <w:pStyle w:val="Sumrio1"/>
            <w:tabs>
              <w:tab w:val="left" w:pos="660"/>
              <w:tab w:val="right" w:leader="dot" w:pos="9061"/>
            </w:tabs>
            <w:spacing w:after="0" w:line="360" w:lineRule="auto"/>
            <w:rPr>
              <w:rFonts w:eastAsiaTheme="minorEastAsia"/>
              <w:noProof/>
              <w:sz w:val="24"/>
              <w:szCs w:val="24"/>
            </w:rPr>
          </w:pPr>
          <w:hyperlink w:anchor="_Toc187417337" w:history="1">
            <w:r w:rsidRPr="00410717">
              <w:rPr>
                <w:rStyle w:val="Hyperlink"/>
                <w:noProof/>
                <w:color w:val="auto"/>
                <w:sz w:val="24"/>
                <w:szCs w:val="24"/>
              </w:rPr>
              <w:t>13.</w:t>
            </w:r>
            <w:r w:rsidRPr="00410717">
              <w:rPr>
                <w:rFonts w:eastAsiaTheme="minorEastAsia"/>
                <w:noProof/>
                <w:sz w:val="24"/>
                <w:szCs w:val="24"/>
              </w:rPr>
              <w:tab/>
            </w:r>
            <w:r w:rsidRPr="00410717">
              <w:rPr>
                <w:rStyle w:val="Hyperlink"/>
                <w:noProof/>
                <w:color w:val="auto"/>
                <w:sz w:val="24"/>
                <w:szCs w:val="24"/>
              </w:rPr>
              <w:t>DOS REAJUSTES</w:t>
            </w:r>
            <w:r w:rsidRPr="00410717">
              <w:rPr>
                <w:noProof/>
                <w:webHidden/>
                <w:sz w:val="24"/>
                <w:szCs w:val="24"/>
              </w:rPr>
              <w:tab/>
            </w:r>
            <w:r w:rsidRPr="00410717">
              <w:rPr>
                <w:noProof/>
                <w:webHidden/>
                <w:sz w:val="24"/>
                <w:szCs w:val="24"/>
              </w:rPr>
              <w:fldChar w:fldCharType="begin"/>
            </w:r>
            <w:r w:rsidRPr="00410717">
              <w:rPr>
                <w:noProof/>
                <w:webHidden/>
                <w:sz w:val="24"/>
                <w:szCs w:val="24"/>
              </w:rPr>
              <w:instrText xml:space="preserve"> PAGEREF _Toc187417337 \h </w:instrText>
            </w:r>
            <w:r w:rsidRPr="00410717">
              <w:rPr>
                <w:noProof/>
                <w:webHidden/>
                <w:sz w:val="24"/>
                <w:szCs w:val="24"/>
              </w:rPr>
            </w:r>
            <w:r w:rsidRPr="00410717">
              <w:rPr>
                <w:noProof/>
                <w:webHidden/>
                <w:sz w:val="24"/>
                <w:szCs w:val="24"/>
              </w:rPr>
              <w:fldChar w:fldCharType="separate"/>
            </w:r>
            <w:r w:rsidR="002F0815">
              <w:rPr>
                <w:noProof/>
                <w:webHidden/>
                <w:sz w:val="24"/>
                <w:szCs w:val="24"/>
              </w:rPr>
              <w:t>17</w:t>
            </w:r>
            <w:r w:rsidRPr="00410717">
              <w:rPr>
                <w:noProof/>
                <w:webHidden/>
                <w:sz w:val="24"/>
                <w:szCs w:val="24"/>
              </w:rPr>
              <w:fldChar w:fldCharType="end"/>
            </w:r>
          </w:hyperlink>
        </w:p>
        <w:p w14:paraId="5290414D" w14:textId="1C6CEACE" w:rsidR="005F21D8" w:rsidRPr="00410717" w:rsidRDefault="005F21D8" w:rsidP="00167844">
          <w:pPr>
            <w:pStyle w:val="Sumrio1"/>
            <w:tabs>
              <w:tab w:val="left" w:pos="660"/>
              <w:tab w:val="right" w:leader="dot" w:pos="9061"/>
            </w:tabs>
            <w:spacing w:after="0" w:line="360" w:lineRule="auto"/>
            <w:rPr>
              <w:rFonts w:eastAsiaTheme="minorEastAsia"/>
              <w:noProof/>
              <w:sz w:val="24"/>
              <w:szCs w:val="24"/>
            </w:rPr>
          </w:pPr>
          <w:hyperlink w:anchor="_Toc187417338" w:history="1">
            <w:r w:rsidRPr="00410717">
              <w:rPr>
                <w:rStyle w:val="Hyperlink"/>
                <w:noProof/>
                <w:color w:val="auto"/>
                <w:sz w:val="24"/>
                <w:szCs w:val="24"/>
              </w:rPr>
              <w:t>14.</w:t>
            </w:r>
            <w:r w:rsidRPr="00410717">
              <w:rPr>
                <w:rFonts w:eastAsiaTheme="minorEastAsia"/>
                <w:noProof/>
                <w:sz w:val="24"/>
                <w:szCs w:val="24"/>
              </w:rPr>
              <w:tab/>
            </w:r>
            <w:r w:rsidRPr="00410717">
              <w:rPr>
                <w:rStyle w:val="Hyperlink"/>
                <w:noProof/>
                <w:color w:val="auto"/>
                <w:sz w:val="24"/>
                <w:szCs w:val="24"/>
              </w:rPr>
              <w:t>DAS OBRIGAÇÕES DA CONTRATADA E CONTRATANTE</w:t>
            </w:r>
            <w:r w:rsidRPr="00410717">
              <w:rPr>
                <w:noProof/>
                <w:webHidden/>
                <w:sz w:val="24"/>
                <w:szCs w:val="24"/>
              </w:rPr>
              <w:tab/>
            </w:r>
            <w:r w:rsidRPr="00410717">
              <w:rPr>
                <w:noProof/>
                <w:webHidden/>
                <w:sz w:val="24"/>
                <w:szCs w:val="24"/>
              </w:rPr>
              <w:fldChar w:fldCharType="begin"/>
            </w:r>
            <w:r w:rsidRPr="00410717">
              <w:rPr>
                <w:noProof/>
                <w:webHidden/>
                <w:sz w:val="24"/>
                <w:szCs w:val="24"/>
              </w:rPr>
              <w:instrText xml:space="preserve"> PAGEREF _Toc187417338 \h </w:instrText>
            </w:r>
            <w:r w:rsidRPr="00410717">
              <w:rPr>
                <w:noProof/>
                <w:webHidden/>
                <w:sz w:val="24"/>
                <w:szCs w:val="24"/>
              </w:rPr>
            </w:r>
            <w:r w:rsidRPr="00410717">
              <w:rPr>
                <w:noProof/>
                <w:webHidden/>
                <w:sz w:val="24"/>
                <w:szCs w:val="24"/>
              </w:rPr>
              <w:fldChar w:fldCharType="separate"/>
            </w:r>
            <w:r w:rsidR="002F0815">
              <w:rPr>
                <w:noProof/>
                <w:webHidden/>
                <w:sz w:val="24"/>
                <w:szCs w:val="24"/>
              </w:rPr>
              <w:t>18</w:t>
            </w:r>
            <w:r w:rsidRPr="00410717">
              <w:rPr>
                <w:noProof/>
                <w:webHidden/>
                <w:sz w:val="24"/>
                <w:szCs w:val="24"/>
              </w:rPr>
              <w:fldChar w:fldCharType="end"/>
            </w:r>
          </w:hyperlink>
        </w:p>
        <w:p w14:paraId="0325F6A0" w14:textId="4134FA5D" w:rsidR="005F21D8" w:rsidRPr="00410717" w:rsidRDefault="005F21D8" w:rsidP="00167844">
          <w:pPr>
            <w:pStyle w:val="Sumrio1"/>
            <w:tabs>
              <w:tab w:val="left" w:pos="660"/>
              <w:tab w:val="right" w:leader="dot" w:pos="9061"/>
            </w:tabs>
            <w:spacing w:after="0" w:line="360" w:lineRule="auto"/>
            <w:rPr>
              <w:rFonts w:eastAsiaTheme="minorEastAsia"/>
              <w:noProof/>
              <w:sz w:val="24"/>
              <w:szCs w:val="24"/>
            </w:rPr>
          </w:pPr>
          <w:hyperlink w:anchor="_Toc187417339" w:history="1">
            <w:r w:rsidRPr="00410717">
              <w:rPr>
                <w:rStyle w:val="Hyperlink"/>
                <w:noProof/>
                <w:color w:val="auto"/>
                <w:sz w:val="24"/>
                <w:szCs w:val="24"/>
              </w:rPr>
              <w:t>15.</w:t>
            </w:r>
            <w:r w:rsidRPr="00410717">
              <w:rPr>
                <w:rFonts w:eastAsiaTheme="minorEastAsia"/>
                <w:noProof/>
                <w:sz w:val="24"/>
                <w:szCs w:val="24"/>
              </w:rPr>
              <w:tab/>
            </w:r>
            <w:r w:rsidRPr="00410717">
              <w:rPr>
                <w:rStyle w:val="Hyperlink"/>
                <w:noProof/>
                <w:color w:val="auto"/>
                <w:sz w:val="24"/>
                <w:szCs w:val="24"/>
              </w:rPr>
              <w:t>DA GARANTIA DO PRODUTO/SERVIÇO: FABRICANTE, GARANTIA LEGAL OU GARANTIA CONVENCIONAL</w:t>
            </w:r>
            <w:r w:rsidRPr="00410717">
              <w:rPr>
                <w:noProof/>
                <w:webHidden/>
                <w:sz w:val="24"/>
                <w:szCs w:val="24"/>
              </w:rPr>
              <w:tab/>
            </w:r>
            <w:r w:rsidRPr="00410717">
              <w:rPr>
                <w:noProof/>
                <w:webHidden/>
                <w:sz w:val="24"/>
                <w:szCs w:val="24"/>
              </w:rPr>
              <w:fldChar w:fldCharType="begin"/>
            </w:r>
            <w:r w:rsidRPr="00410717">
              <w:rPr>
                <w:noProof/>
                <w:webHidden/>
                <w:sz w:val="24"/>
                <w:szCs w:val="24"/>
              </w:rPr>
              <w:instrText xml:space="preserve"> PAGEREF _Toc187417339 \h </w:instrText>
            </w:r>
            <w:r w:rsidRPr="00410717">
              <w:rPr>
                <w:noProof/>
                <w:webHidden/>
                <w:sz w:val="24"/>
                <w:szCs w:val="24"/>
              </w:rPr>
            </w:r>
            <w:r w:rsidRPr="00410717">
              <w:rPr>
                <w:noProof/>
                <w:webHidden/>
                <w:sz w:val="24"/>
                <w:szCs w:val="24"/>
              </w:rPr>
              <w:fldChar w:fldCharType="separate"/>
            </w:r>
            <w:r w:rsidR="002F0815">
              <w:rPr>
                <w:noProof/>
                <w:webHidden/>
                <w:sz w:val="24"/>
                <w:szCs w:val="24"/>
              </w:rPr>
              <w:t>18</w:t>
            </w:r>
            <w:r w:rsidRPr="00410717">
              <w:rPr>
                <w:noProof/>
                <w:webHidden/>
                <w:sz w:val="24"/>
                <w:szCs w:val="24"/>
              </w:rPr>
              <w:fldChar w:fldCharType="end"/>
            </w:r>
          </w:hyperlink>
        </w:p>
        <w:p w14:paraId="62730ED2" w14:textId="44C02533" w:rsidR="005F21D8" w:rsidRPr="00410717" w:rsidRDefault="005F21D8" w:rsidP="00167844">
          <w:pPr>
            <w:pStyle w:val="Sumrio1"/>
            <w:tabs>
              <w:tab w:val="left" w:pos="660"/>
              <w:tab w:val="right" w:leader="dot" w:pos="9061"/>
            </w:tabs>
            <w:spacing w:after="0" w:line="360" w:lineRule="auto"/>
            <w:rPr>
              <w:rFonts w:eastAsiaTheme="minorEastAsia"/>
              <w:noProof/>
              <w:sz w:val="24"/>
              <w:szCs w:val="24"/>
            </w:rPr>
          </w:pPr>
          <w:hyperlink w:anchor="_Toc187417340" w:history="1">
            <w:r w:rsidRPr="00410717">
              <w:rPr>
                <w:rStyle w:val="Hyperlink"/>
                <w:noProof/>
                <w:color w:val="auto"/>
                <w:sz w:val="24"/>
                <w:szCs w:val="24"/>
              </w:rPr>
              <w:t>16.</w:t>
            </w:r>
            <w:r w:rsidRPr="00410717">
              <w:rPr>
                <w:rFonts w:eastAsiaTheme="minorEastAsia"/>
                <w:noProof/>
                <w:sz w:val="24"/>
                <w:szCs w:val="24"/>
              </w:rPr>
              <w:tab/>
            </w:r>
            <w:r w:rsidRPr="00410717">
              <w:rPr>
                <w:rStyle w:val="Hyperlink"/>
                <w:noProof/>
                <w:color w:val="auto"/>
                <w:sz w:val="24"/>
                <w:szCs w:val="24"/>
              </w:rPr>
              <w:t>DA GARANTIA DE EXECUÇÃO CONTRATUAL</w:t>
            </w:r>
            <w:r w:rsidRPr="00410717">
              <w:rPr>
                <w:noProof/>
                <w:webHidden/>
                <w:sz w:val="24"/>
                <w:szCs w:val="24"/>
              </w:rPr>
              <w:tab/>
            </w:r>
            <w:r w:rsidRPr="00410717">
              <w:rPr>
                <w:noProof/>
                <w:webHidden/>
                <w:sz w:val="24"/>
                <w:szCs w:val="24"/>
              </w:rPr>
              <w:fldChar w:fldCharType="begin"/>
            </w:r>
            <w:r w:rsidRPr="00410717">
              <w:rPr>
                <w:noProof/>
                <w:webHidden/>
                <w:sz w:val="24"/>
                <w:szCs w:val="24"/>
              </w:rPr>
              <w:instrText xml:space="preserve"> PAGEREF _Toc187417340 \h </w:instrText>
            </w:r>
            <w:r w:rsidRPr="00410717">
              <w:rPr>
                <w:noProof/>
                <w:webHidden/>
                <w:sz w:val="24"/>
                <w:szCs w:val="24"/>
              </w:rPr>
            </w:r>
            <w:r w:rsidRPr="00410717">
              <w:rPr>
                <w:noProof/>
                <w:webHidden/>
                <w:sz w:val="24"/>
                <w:szCs w:val="24"/>
              </w:rPr>
              <w:fldChar w:fldCharType="separate"/>
            </w:r>
            <w:r w:rsidR="002F0815">
              <w:rPr>
                <w:noProof/>
                <w:webHidden/>
                <w:sz w:val="24"/>
                <w:szCs w:val="24"/>
              </w:rPr>
              <w:t>18</w:t>
            </w:r>
            <w:r w:rsidRPr="00410717">
              <w:rPr>
                <w:noProof/>
                <w:webHidden/>
                <w:sz w:val="24"/>
                <w:szCs w:val="24"/>
              </w:rPr>
              <w:fldChar w:fldCharType="end"/>
            </w:r>
          </w:hyperlink>
        </w:p>
        <w:p w14:paraId="730C7F0E" w14:textId="6DB69796" w:rsidR="005F21D8" w:rsidRPr="00410717" w:rsidRDefault="005F21D8" w:rsidP="00167844">
          <w:pPr>
            <w:pStyle w:val="Sumrio1"/>
            <w:tabs>
              <w:tab w:val="left" w:pos="660"/>
              <w:tab w:val="right" w:leader="dot" w:pos="9061"/>
            </w:tabs>
            <w:spacing w:after="0" w:line="360" w:lineRule="auto"/>
            <w:rPr>
              <w:rFonts w:eastAsiaTheme="minorEastAsia"/>
              <w:noProof/>
              <w:sz w:val="24"/>
              <w:szCs w:val="24"/>
            </w:rPr>
          </w:pPr>
          <w:hyperlink w:anchor="_Toc187417341" w:history="1">
            <w:r w:rsidRPr="00410717">
              <w:rPr>
                <w:rStyle w:val="Hyperlink"/>
                <w:noProof/>
                <w:color w:val="auto"/>
                <w:sz w:val="24"/>
                <w:szCs w:val="24"/>
              </w:rPr>
              <w:t>17.</w:t>
            </w:r>
            <w:r w:rsidRPr="00410717">
              <w:rPr>
                <w:rFonts w:eastAsiaTheme="minorEastAsia"/>
                <w:noProof/>
                <w:sz w:val="24"/>
                <w:szCs w:val="24"/>
              </w:rPr>
              <w:tab/>
            </w:r>
            <w:r w:rsidRPr="00410717">
              <w:rPr>
                <w:rStyle w:val="Hyperlink"/>
                <w:noProof/>
                <w:color w:val="auto"/>
                <w:sz w:val="24"/>
                <w:szCs w:val="24"/>
              </w:rPr>
              <w:t>DA GARANTIA DE RISCO DE ENGENHARIA (QUANDO FOR O CASO)</w:t>
            </w:r>
            <w:r w:rsidRPr="00410717">
              <w:rPr>
                <w:noProof/>
                <w:webHidden/>
                <w:sz w:val="24"/>
                <w:szCs w:val="24"/>
              </w:rPr>
              <w:tab/>
            </w:r>
            <w:r w:rsidRPr="00410717">
              <w:rPr>
                <w:noProof/>
                <w:webHidden/>
                <w:sz w:val="24"/>
                <w:szCs w:val="24"/>
              </w:rPr>
              <w:fldChar w:fldCharType="begin"/>
            </w:r>
            <w:r w:rsidRPr="00410717">
              <w:rPr>
                <w:noProof/>
                <w:webHidden/>
                <w:sz w:val="24"/>
                <w:szCs w:val="24"/>
              </w:rPr>
              <w:instrText xml:space="preserve"> PAGEREF _Toc187417341 \h </w:instrText>
            </w:r>
            <w:r w:rsidRPr="00410717">
              <w:rPr>
                <w:noProof/>
                <w:webHidden/>
                <w:sz w:val="24"/>
                <w:szCs w:val="24"/>
              </w:rPr>
            </w:r>
            <w:r w:rsidRPr="00410717">
              <w:rPr>
                <w:noProof/>
                <w:webHidden/>
                <w:sz w:val="24"/>
                <w:szCs w:val="24"/>
              </w:rPr>
              <w:fldChar w:fldCharType="separate"/>
            </w:r>
            <w:r w:rsidR="002F0815">
              <w:rPr>
                <w:noProof/>
                <w:webHidden/>
                <w:sz w:val="24"/>
                <w:szCs w:val="24"/>
              </w:rPr>
              <w:t>19</w:t>
            </w:r>
            <w:r w:rsidRPr="00410717">
              <w:rPr>
                <w:noProof/>
                <w:webHidden/>
                <w:sz w:val="24"/>
                <w:szCs w:val="24"/>
              </w:rPr>
              <w:fldChar w:fldCharType="end"/>
            </w:r>
          </w:hyperlink>
        </w:p>
        <w:p w14:paraId="41733B17" w14:textId="51FC2DA8" w:rsidR="005F21D8" w:rsidRPr="00410717" w:rsidRDefault="005F21D8" w:rsidP="00167844">
          <w:pPr>
            <w:pStyle w:val="Sumrio1"/>
            <w:tabs>
              <w:tab w:val="left" w:pos="660"/>
              <w:tab w:val="right" w:leader="dot" w:pos="9061"/>
            </w:tabs>
            <w:spacing w:after="0" w:line="360" w:lineRule="auto"/>
            <w:rPr>
              <w:rFonts w:eastAsiaTheme="minorEastAsia"/>
              <w:noProof/>
              <w:sz w:val="24"/>
              <w:szCs w:val="24"/>
            </w:rPr>
          </w:pPr>
          <w:hyperlink w:anchor="_Toc187417342" w:history="1">
            <w:r w:rsidRPr="00410717">
              <w:rPr>
                <w:rStyle w:val="Hyperlink"/>
                <w:noProof/>
                <w:color w:val="auto"/>
                <w:sz w:val="24"/>
                <w:szCs w:val="24"/>
              </w:rPr>
              <w:t>18.</w:t>
            </w:r>
            <w:r w:rsidRPr="00410717">
              <w:rPr>
                <w:rFonts w:eastAsiaTheme="minorEastAsia"/>
                <w:noProof/>
                <w:sz w:val="24"/>
                <w:szCs w:val="24"/>
              </w:rPr>
              <w:tab/>
            </w:r>
            <w:r w:rsidRPr="00410717">
              <w:rPr>
                <w:rStyle w:val="Hyperlink"/>
                <w:noProof/>
                <w:color w:val="auto"/>
                <w:sz w:val="24"/>
                <w:szCs w:val="24"/>
              </w:rPr>
              <w:t>DO RECEBIMENTO DAS OBRAS E SERVIÇOS</w:t>
            </w:r>
            <w:r w:rsidRPr="00410717">
              <w:rPr>
                <w:noProof/>
                <w:webHidden/>
                <w:sz w:val="24"/>
                <w:szCs w:val="24"/>
              </w:rPr>
              <w:tab/>
            </w:r>
            <w:r w:rsidRPr="00410717">
              <w:rPr>
                <w:noProof/>
                <w:webHidden/>
                <w:sz w:val="24"/>
                <w:szCs w:val="24"/>
              </w:rPr>
              <w:fldChar w:fldCharType="begin"/>
            </w:r>
            <w:r w:rsidRPr="00410717">
              <w:rPr>
                <w:noProof/>
                <w:webHidden/>
                <w:sz w:val="24"/>
                <w:szCs w:val="24"/>
              </w:rPr>
              <w:instrText xml:space="preserve"> PAGEREF _Toc187417342 \h </w:instrText>
            </w:r>
            <w:r w:rsidRPr="00410717">
              <w:rPr>
                <w:noProof/>
                <w:webHidden/>
                <w:sz w:val="24"/>
                <w:szCs w:val="24"/>
              </w:rPr>
            </w:r>
            <w:r w:rsidRPr="00410717">
              <w:rPr>
                <w:noProof/>
                <w:webHidden/>
                <w:sz w:val="24"/>
                <w:szCs w:val="24"/>
              </w:rPr>
              <w:fldChar w:fldCharType="separate"/>
            </w:r>
            <w:r w:rsidR="002F0815">
              <w:rPr>
                <w:noProof/>
                <w:webHidden/>
                <w:sz w:val="24"/>
                <w:szCs w:val="24"/>
              </w:rPr>
              <w:t>19</w:t>
            </w:r>
            <w:r w:rsidRPr="00410717">
              <w:rPr>
                <w:noProof/>
                <w:webHidden/>
                <w:sz w:val="24"/>
                <w:szCs w:val="24"/>
              </w:rPr>
              <w:fldChar w:fldCharType="end"/>
            </w:r>
          </w:hyperlink>
        </w:p>
        <w:p w14:paraId="7CAEB6B2" w14:textId="3A62F379" w:rsidR="005F21D8" w:rsidRPr="00410717" w:rsidRDefault="005F21D8" w:rsidP="00167844">
          <w:pPr>
            <w:pStyle w:val="Sumrio1"/>
            <w:tabs>
              <w:tab w:val="left" w:pos="660"/>
              <w:tab w:val="right" w:leader="dot" w:pos="9061"/>
            </w:tabs>
            <w:spacing w:after="0" w:line="360" w:lineRule="auto"/>
            <w:rPr>
              <w:rFonts w:eastAsiaTheme="minorEastAsia"/>
              <w:noProof/>
              <w:sz w:val="24"/>
              <w:szCs w:val="24"/>
            </w:rPr>
          </w:pPr>
          <w:hyperlink w:anchor="_Toc187417343" w:history="1">
            <w:r w:rsidRPr="00410717">
              <w:rPr>
                <w:rStyle w:val="Hyperlink"/>
                <w:noProof/>
                <w:color w:val="auto"/>
                <w:sz w:val="24"/>
                <w:szCs w:val="24"/>
              </w:rPr>
              <w:t>19.</w:t>
            </w:r>
            <w:r w:rsidRPr="00410717">
              <w:rPr>
                <w:rFonts w:eastAsiaTheme="minorEastAsia"/>
                <w:noProof/>
                <w:sz w:val="24"/>
                <w:szCs w:val="24"/>
              </w:rPr>
              <w:tab/>
            </w:r>
            <w:r w:rsidRPr="00410717">
              <w:rPr>
                <w:rStyle w:val="Hyperlink"/>
                <w:noProof/>
                <w:color w:val="auto"/>
                <w:sz w:val="24"/>
                <w:szCs w:val="24"/>
              </w:rPr>
              <w:t>DAS PENALIDADES</w:t>
            </w:r>
            <w:r w:rsidRPr="00410717">
              <w:rPr>
                <w:noProof/>
                <w:webHidden/>
                <w:sz w:val="24"/>
                <w:szCs w:val="24"/>
              </w:rPr>
              <w:tab/>
            </w:r>
            <w:r w:rsidRPr="00410717">
              <w:rPr>
                <w:noProof/>
                <w:webHidden/>
                <w:sz w:val="24"/>
                <w:szCs w:val="24"/>
              </w:rPr>
              <w:fldChar w:fldCharType="begin"/>
            </w:r>
            <w:r w:rsidRPr="00410717">
              <w:rPr>
                <w:noProof/>
                <w:webHidden/>
                <w:sz w:val="24"/>
                <w:szCs w:val="24"/>
              </w:rPr>
              <w:instrText xml:space="preserve"> PAGEREF _Toc187417343 \h </w:instrText>
            </w:r>
            <w:r w:rsidRPr="00410717">
              <w:rPr>
                <w:noProof/>
                <w:webHidden/>
                <w:sz w:val="24"/>
                <w:szCs w:val="24"/>
              </w:rPr>
            </w:r>
            <w:r w:rsidRPr="00410717">
              <w:rPr>
                <w:noProof/>
                <w:webHidden/>
                <w:sz w:val="24"/>
                <w:szCs w:val="24"/>
              </w:rPr>
              <w:fldChar w:fldCharType="separate"/>
            </w:r>
            <w:r w:rsidR="002F0815">
              <w:rPr>
                <w:noProof/>
                <w:webHidden/>
                <w:sz w:val="24"/>
                <w:szCs w:val="24"/>
              </w:rPr>
              <w:t>20</w:t>
            </w:r>
            <w:r w:rsidRPr="00410717">
              <w:rPr>
                <w:noProof/>
                <w:webHidden/>
                <w:sz w:val="24"/>
                <w:szCs w:val="24"/>
              </w:rPr>
              <w:fldChar w:fldCharType="end"/>
            </w:r>
          </w:hyperlink>
        </w:p>
        <w:p w14:paraId="55A3C698" w14:textId="3D7663EF" w:rsidR="005F21D8" w:rsidRPr="00410717" w:rsidRDefault="005F21D8" w:rsidP="00167844">
          <w:pPr>
            <w:pStyle w:val="Sumrio1"/>
            <w:tabs>
              <w:tab w:val="left" w:pos="660"/>
              <w:tab w:val="right" w:leader="dot" w:pos="9061"/>
            </w:tabs>
            <w:spacing w:after="0" w:line="360" w:lineRule="auto"/>
            <w:rPr>
              <w:rFonts w:eastAsiaTheme="minorEastAsia"/>
              <w:noProof/>
              <w:sz w:val="24"/>
              <w:szCs w:val="24"/>
            </w:rPr>
          </w:pPr>
          <w:hyperlink w:anchor="_Toc187417344" w:history="1">
            <w:r w:rsidRPr="00410717">
              <w:rPr>
                <w:rStyle w:val="Hyperlink"/>
                <w:noProof/>
                <w:color w:val="auto"/>
                <w:sz w:val="24"/>
                <w:szCs w:val="24"/>
              </w:rPr>
              <w:t>20.</w:t>
            </w:r>
            <w:r w:rsidRPr="00410717">
              <w:rPr>
                <w:rFonts w:eastAsiaTheme="minorEastAsia"/>
                <w:noProof/>
                <w:sz w:val="24"/>
                <w:szCs w:val="24"/>
              </w:rPr>
              <w:tab/>
            </w:r>
            <w:r w:rsidRPr="00410717">
              <w:rPr>
                <w:rStyle w:val="Hyperlink"/>
                <w:noProof/>
                <w:color w:val="auto"/>
                <w:sz w:val="24"/>
                <w:szCs w:val="24"/>
              </w:rPr>
              <w:t>DA DOTAÇÃO ORÇAMENTÁRIA</w:t>
            </w:r>
            <w:r w:rsidRPr="00410717">
              <w:rPr>
                <w:noProof/>
                <w:webHidden/>
                <w:sz w:val="24"/>
                <w:szCs w:val="24"/>
              </w:rPr>
              <w:tab/>
            </w:r>
            <w:r w:rsidRPr="00410717">
              <w:rPr>
                <w:noProof/>
                <w:webHidden/>
                <w:sz w:val="24"/>
                <w:szCs w:val="24"/>
              </w:rPr>
              <w:fldChar w:fldCharType="begin"/>
            </w:r>
            <w:r w:rsidRPr="00410717">
              <w:rPr>
                <w:noProof/>
                <w:webHidden/>
                <w:sz w:val="24"/>
                <w:szCs w:val="24"/>
              </w:rPr>
              <w:instrText xml:space="preserve"> PAGEREF _Toc187417344 \h </w:instrText>
            </w:r>
            <w:r w:rsidRPr="00410717">
              <w:rPr>
                <w:noProof/>
                <w:webHidden/>
                <w:sz w:val="24"/>
                <w:szCs w:val="24"/>
              </w:rPr>
            </w:r>
            <w:r w:rsidRPr="00410717">
              <w:rPr>
                <w:noProof/>
                <w:webHidden/>
                <w:sz w:val="24"/>
                <w:szCs w:val="24"/>
              </w:rPr>
              <w:fldChar w:fldCharType="separate"/>
            </w:r>
            <w:r w:rsidR="002F0815">
              <w:rPr>
                <w:noProof/>
                <w:webHidden/>
                <w:sz w:val="24"/>
                <w:szCs w:val="24"/>
              </w:rPr>
              <w:t>20</w:t>
            </w:r>
            <w:r w:rsidRPr="00410717">
              <w:rPr>
                <w:noProof/>
                <w:webHidden/>
                <w:sz w:val="24"/>
                <w:szCs w:val="24"/>
              </w:rPr>
              <w:fldChar w:fldCharType="end"/>
            </w:r>
          </w:hyperlink>
        </w:p>
        <w:p w14:paraId="07069FD8" w14:textId="3940893C" w:rsidR="005F21D8" w:rsidRPr="00410717" w:rsidRDefault="005F21D8" w:rsidP="00167844">
          <w:pPr>
            <w:pStyle w:val="Sumrio1"/>
            <w:tabs>
              <w:tab w:val="left" w:pos="660"/>
              <w:tab w:val="right" w:leader="dot" w:pos="9061"/>
            </w:tabs>
            <w:spacing w:after="0" w:line="360" w:lineRule="auto"/>
            <w:rPr>
              <w:rFonts w:eastAsiaTheme="minorEastAsia"/>
              <w:noProof/>
              <w:sz w:val="24"/>
              <w:szCs w:val="24"/>
            </w:rPr>
          </w:pPr>
          <w:hyperlink w:anchor="_Toc187417345" w:history="1">
            <w:r w:rsidRPr="00410717">
              <w:rPr>
                <w:rStyle w:val="Hyperlink"/>
                <w:noProof/>
                <w:color w:val="auto"/>
                <w:sz w:val="24"/>
                <w:szCs w:val="24"/>
              </w:rPr>
              <w:t>21.</w:t>
            </w:r>
            <w:r w:rsidRPr="00410717">
              <w:rPr>
                <w:rFonts w:eastAsiaTheme="minorEastAsia"/>
                <w:noProof/>
                <w:sz w:val="24"/>
                <w:szCs w:val="24"/>
              </w:rPr>
              <w:tab/>
            </w:r>
            <w:r w:rsidRPr="00410717">
              <w:rPr>
                <w:rStyle w:val="Hyperlink"/>
                <w:noProof/>
                <w:color w:val="auto"/>
                <w:sz w:val="24"/>
                <w:szCs w:val="24"/>
              </w:rPr>
              <w:t>DOS ANEXOS</w:t>
            </w:r>
            <w:r w:rsidRPr="00410717">
              <w:rPr>
                <w:noProof/>
                <w:webHidden/>
                <w:sz w:val="24"/>
                <w:szCs w:val="24"/>
              </w:rPr>
              <w:tab/>
            </w:r>
            <w:r w:rsidRPr="00410717">
              <w:rPr>
                <w:noProof/>
                <w:webHidden/>
                <w:sz w:val="24"/>
                <w:szCs w:val="24"/>
              </w:rPr>
              <w:fldChar w:fldCharType="begin"/>
            </w:r>
            <w:r w:rsidRPr="00410717">
              <w:rPr>
                <w:noProof/>
                <w:webHidden/>
                <w:sz w:val="24"/>
                <w:szCs w:val="24"/>
              </w:rPr>
              <w:instrText xml:space="preserve"> PAGEREF _Toc187417345 \h </w:instrText>
            </w:r>
            <w:r w:rsidRPr="00410717">
              <w:rPr>
                <w:noProof/>
                <w:webHidden/>
                <w:sz w:val="24"/>
                <w:szCs w:val="24"/>
              </w:rPr>
            </w:r>
            <w:r w:rsidRPr="00410717">
              <w:rPr>
                <w:noProof/>
                <w:webHidden/>
                <w:sz w:val="24"/>
                <w:szCs w:val="24"/>
              </w:rPr>
              <w:fldChar w:fldCharType="separate"/>
            </w:r>
            <w:r w:rsidR="002F0815">
              <w:rPr>
                <w:noProof/>
                <w:webHidden/>
                <w:sz w:val="24"/>
                <w:szCs w:val="24"/>
              </w:rPr>
              <w:t>20</w:t>
            </w:r>
            <w:r w:rsidRPr="00410717">
              <w:rPr>
                <w:noProof/>
                <w:webHidden/>
                <w:sz w:val="24"/>
                <w:szCs w:val="24"/>
              </w:rPr>
              <w:fldChar w:fldCharType="end"/>
            </w:r>
          </w:hyperlink>
        </w:p>
        <w:p w14:paraId="034CF36B" w14:textId="77777777" w:rsidR="001F4879" w:rsidRPr="00410717" w:rsidRDefault="00516B1D" w:rsidP="00167844">
          <w:pPr>
            <w:pStyle w:val="Sumrio11"/>
            <w:spacing w:after="0" w:line="360" w:lineRule="auto"/>
            <w:rPr>
              <w:rFonts w:eastAsiaTheme="minorEastAsia"/>
              <w:sz w:val="24"/>
              <w:szCs w:val="24"/>
            </w:rPr>
          </w:pPr>
          <w:r w:rsidRPr="00410717">
            <w:rPr>
              <w:rStyle w:val="Vnculodendice"/>
              <w:sz w:val="24"/>
              <w:szCs w:val="24"/>
            </w:rPr>
            <w:fldChar w:fldCharType="end"/>
          </w:r>
        </w:p>
      </w:sdtContent>
    </w:sdt>
    <w:p w14:paraId="3A22FB1B" w14:textId="77777777" w:rsidR="001F4879" w:rsidRPr="00410717" w:rsidRDefault="001F4879" w:rsidP="00167844">
      <w:pPr>
        <w:widowControl w:val="0"/>
        <w:spacing w:line="360" w:lineRule="auto"/>
        <w:rPr>
          <w:sz w:val="24"/>
          <w:szCs w:val="24"/>
        </w:rPr>
      </w:pPr>
    </w:p>
    <w:p w14:paraId="6B080D3B" w14:textId="77777777" w:rsidR="001F4879" w:rsidRPr="00410717" w:rsidRDefault="001F4879" w:rsidP="00167844">
      <w:pPr>
        <w:widowControl w:val="0"/>
        <w:spacing w:line="276" w:lineRule="auto"/>
        <w:jc w:val="center"/>
        <w:rPr>
          <w:b/>
          <w:bCs/>
          <w:sz w:val="24"/>
          <w:szCs w:val="24"/>
        </w:rPr>
      </w:pPr>
      <w:bookmarkStart w:id="0" w:name="_Hlk128489509"/>
      <w:bookmarkEnd w:id="0"/>
    </w:p>
    <w:p w14:paraId="2EF079C9" w14:textId="77777777" w:rsidR="001F4879" w:rsidRPr="00410717" w:rsidRDefault="001F4879" w:rsidP="00167844">
      <w:pPr>
        <w:pStyle w:val="Default"/>
        <w:widowControl w:val="0"/>
        <w:spacing w:line="276" w:lineRule="auto"/>
        <w:rPr>
          <w:sz w:val="24"/>
          <w:szCs w:val="24"/>
        </w:rPr>
      </w:pPr>
    </w:p>
    <w:p w14:paraId="5A7CD67B" w14:textId="77777777" w:rsidR="001F4879" w:rsidRPr="00410717" w:rsidRDefault="001F4879" w:rsidP="00167844">
      <w:pPr>
        <w:pStyle w:val="Default"/>
        <w:widowControl w:val="0"/>
        <w:spacing w:line="276" w:lineRule="auto"/>
        <w:rPr>
          <w:sz w:val="24"/>
          <w:szCs w:val="24"/>
        </w:rPr>
      </w:pPr>
    </w:p>
    <w:p w14:paraId="023D0AF3" w14:textId="77777777" w:rsidR="001F4879" w:rsidRPr="00410717" w:rsidRDefault="001F4879" w:rsidP="00167844">
      <w:pPr>
        <w:pStyle w:val="Default"/>
        <w:widowControl w:val="0"/>
        <w:spacing w:line="276" w:lineRule="auto"/>
        <w:rPr>
          <w:sz w:val="24"/>
          <w:szCs w:val="24"/>
        </w:rPr>
      </w:pPr>
    </w:p>
    <w:p w14:paraId="7AD9ACB8" w14:textId="77777777" w:rsidR="001F4879" w:rsidRPr="00410717" w:rsidRDefault="001F4879" w:rsidP="00167844">
      <w:pPr>
        <w:pStyle w:val="Default"/>
        <w:widowControl w:val="0"/>
        <w:spacing w:line="276" w:lineRule="auto"/>
        <w:rPr>
          <w:sz w:val="24"/>
          <w:szCs w:val="24"/>
        </w:rPr>
      </w:pPr>
    </w:p>
    <w:p w14:paraId="0BC401A4" w14:textId="77777777" w:rsidR="001F4879" w:rsidRPr="00410717" w:rsidRDefault="001F4879" w:rsidP="00167844">
      <w:pPr>
        <w:pStyle w:val="Default"/>
        <w:widowControl w:val="0"/>
        <w:spacing w:line="276" w:lineRule="auto"/>
        <w:rPr>
          <w:sz w:val="24"/>
          <w:szCs w:val="24"/>
        </w:rPr>
      </w:pPr>
    </w:p>
    <w:p w14:paraId="797F9F41" w14:textId="77777777" w:rsidR="001F4879" w:rsidRDefault="001F4879" w:rsidP="00167844">
      <w:pPr>
        <w:pStyle w:val="Default"/>
        <w:widowControl w:val="0"/>
        <w:spacing w:line="276" w:lineRule="auto"/>
        <w:rPr>
          <w:sz w:val="24"/>
          <w:szCs w:val="24"/>
        </w:rPr>
      </w:pPr>
    </w:p>
    <w:p w14:paraId="7A33C314" w14:textId="77777777" w:rsidR="00167844" w:rsidRDefault="00167844" w:rsidP="00167844">
      <w:pPr>
        <w:pStyle w:val="Default"/>
        <w:widowControl w:val="0"/>
        <w:spacing w:line="276" w:lineRule="auto"/>
        <w:rPr>
          <w:sz w:val="24"/>
          <w:szCs w:val="24"/>
        </w:rPr>
      </w:pPr>
    </w:p>
    <w:p w14:paraId="76D6862A" w14:textId="77777777" w:rsidR="00167844" w:rsidRDefault="00167844" w:rsidP="00167844">
      <w:pPr>
        <w:pStyle w:val="Default"/>
        <w:widowControl w:val="0"/>
        <w:spacing w:line="276" w:lineRule="auto"/>
        <w:rPr>
          <w:sz w:val="24"/>
          <w:szCs w:val="24"/>
        </w:rPr>
      </w:pPr>
    </w:p>
    <w:p w14:paraId="32FB2332" w14:textId="77777777" w:rsidR="00167844" w:rsidRDefault="00167844" w:rsidP="00167844">
      <w:pPr>
        <w:pStyle w:val="Default"/>
        <w:widowControl w:val="0"/>
        <w:spacing w:line="276" w:lineRule="auto"/>
        <w:rPr>
          <w:sz w:val="24"/>
          <w:szCs w:val="24"/>
        </w:rPr>
      </w:pPr>
    </w:p>
    <w:p w14:paraId="12023904" w14:textId="77777777" w:rsidR="001F4879" w:rsidRPr="00410717" w:rsidRDefault="006E0E3D" w:rsidP="00167844">
      <w:pPr>
        <w:widowControl w:val="0"/>
        <w:spacing w:line="276" w:lineRule="auto"/>
        <w:rPr>
          <w:rStyle w:val="Forte"/>
          <w:bCs w:val="0"/>
          <w:sz w:val="24"/>
          <w:szCs w:val="24"/>
        </w:rPr>
      </w:pPr>
      <w:bookmarkStart w:id="1" w:name="_Toc417821637"/>
      <w:bookmarkStart w:id="2" w:name="_Toc417821148"/>
      <w:bookmarkStart w:id="3" w:name="_Ref399419006"/>
      <w:r w:rsidRPr="00410717">
        <w:rPr>
          <w:rStyle w:val="Forte"/>
          <w:bCs w:val="0"/>
          <w:sz w:val="24"/>
          <w:szCs w:val="24"/>
        </w:rPr>
        <w:t>APRESENTAÇÃO</w:t>
      </w:r>
      <w:bookmarkStart w:id="4" w:name="_Hlk128645648"/>
      <w:bookmarkEnd w:id="1"/>
      <w:bookmarkEnd w:id="2"/>
      <w:bookmarkEnd w:id="3"/>
      <w:bookmarkEnd w:id="4"/>
    </w:p>
    <w:p w14:paraId="2579A683" w14:textId="77777777" w:rsidR="008320A5" w:rsidRDefault="008320A5" w:rsidP="008320A5">
      <w:pPr>
        <w:pStyle w:val="PargrafodaLista1"/>
        <w:tabs>
          <w:tab w:val="left" w:pos="0"/>
          <w:tab w:val="left" w:pos="426"/>
        </w:tabs>
        <w:spacing w:line="360" w:lineRule="auto"/>
        <w:ind w:left="0"/>
        <w:contextualSpacing/>
        <w:jc w:val="both"/>
        <w:rPr>
          <w:color w:val="auto"/>
        </w:rPr>
      </w:pPr>
    </w:p>
    <w:p w14:paraId="1F8D1259" w14:textId="4F0B9E54" w:rsidR="00073274" w:rsidRPr="00412E0D" w:rsidRDefault="00B81938" w:rsidP="00412E0D">
      <w:pPr>
        <w:pStyle w:val="PargrafodaLista1"/>
        <w:tabs>
          <w:tab w:val="left" w:pos="0"/>
          <w:tab w:val="left" w:pos="426"/>
        </w:tabs>
        <w:spacing w:line="360" w:lineRule="auto"/>
        <w:ind w:left="0"/>
        <w:contextualSpacing/>
        <w:jc w:val="both"/>
        <w:rPr>
          <w:b w:val="0"/>
          <w:bCs w:val="0"/>
          <w:color w:val="auto"/>
          <w:sz w:val="24"/>
          <w:szCs w:val="24"/>
          <w:u w:val="single"/>
        </w:rPr>
      </w:pPr>
      <w:r w:rsidRPr="00B81938">
        <w:rPr>
          <w:b w:val="0"/>
          <w:bCs w:val="0"/>
          <w:color w:val="auto"/>
          <w:sz w:val="24"/>
          <w:szCs w:val="24"/>
        </w:rPr>
        <w:tab/>
      </w:r>
      <w:r w:rsidR="006E0E3D" w:rsidRPr="00EB7C6F">
        <w:rPr>
          <w:b w:val="0"/>
          <w:bCs w:val="0"/>
          <w:color w:val="auto"/>
          <w:sz w:val="24"/>
          <w:szCs w:val="24"/>
        </w:rPr>
        <w:t xml:space="preserve">O presente Termo de Referência contém os elementos necessários à </w:t>
      </w:r>
      <w:r w:rsidR="00707A4D" w:rsidRPr="00EB7C6F">
        <w:rPr>
          <w:b w:val="0"/>
          <w:bCs w:val="0"/>
          <w:color w:val="auto"/>
          <w:sz w:val="24"/>
          <w:szCs w:val="24"/>
        </w:rPr>
        <w:t>contratação</w:t>
      </w:r>
      <w:r w:rsidR="00707A4D" w:rsidRPr="00EB7C6F">
        <w:rPr>
          <w:b w:val="0"/>
          <w:bCs w:val="0"/>
          <w:color w:val="EE0000"/>
          <w:sz w:val="24"/>
          <w:szCs w:val="24"/>
        </w:rPr>
        <w:t xml:space="preserve"> </w:t>
      </w:r>
      <w:r w:rsidRPr="00EB7C6F">
        <w:rPr>
          <w:b w:val="0"/>
          <w:bCs w:val="0"/>
          <w:color w:val="auto"/>
          <w:sz w:val="24"/>
          <w:szCs w:val="24"/>
        </w:rPr>
        <w:t xml:space="preserve">de empresa para a execução de obra remanescente de construção de </w:t>
      </w:r>
      <w:r w:rsidR="00412E0D" w:rsidRPr="00EB7C6F">
        <w:rPr>
          <w:b w:val="0"/>
          <w:bCs w:val="0"/>
          <w:color w:val="auto"/>
          <w:sz w:val="24"/>
          <w:szCs w:val="24"/>
          <w:u w:val="single"/>
        </w:rPr>
        <w:t>Casas Populares 01 e 02 - Serra Azul (Obra Remanescente)</w:t>
      </w:r>
      <w:r w:rsidRPr="00EB7C6F">
        <w:rPr>
          <w:b w:val="0"/>
          <w:bCs w:val="0"/>
          <w:color w:val="auto"/>
          <w:sz w:val="24"/>
          <w:szCs w:val="24"/>
        </w:rPr>
        <w:t>,</w:t>
      </w:r>
      <w:r w:rsidR="00412E0D" w:rsidRPr="00EB7C6F">
        <w:rPr>
          <w:b w:val="0"/>
          <w:bCs w:val="0"/>
          <w:color w:val="auto"/>
          <w:sz w:val="24"/>
          <w:szCs w:val="24"/>
        </w:rPr>
        <w:t xml:space="preserve"> </w:t>
      </w:r>
      <w:r w:rsidRPr="00EB7C6F">
        <w:rPr>
          <w:b w:val="0"/>
          <w:bCs w:val="0"/>
          <w:color w:val="auto"/>
          <w:sz w:val="24"/>
          <w:szCs w:val="24"/>
        </w:rPr>
        <w:t>conforme as especificações e exigências contidas nos Estudos Técnicos Preliminares e neste Termo de Referência</w:t>
      </w:r>
      <w:r w:rsidR="00073274" w:rsidRPr="00EB7C6F">
        <w:rPr>
          <w:b w:val="0"/>
          <w:bCs w:val="0"/>
          <w:color w:val="auto"/>
          <w:sz w:val="24"/>
          <w:szCs w:val="24"/>
        </w:rPr>
        <w:t>.</w:t>
      </w:r>
    </w:p>
    <w:p w14:paraId="7C9ABF5E" w14:textId="77777777" w:rsidR="00B81938" w:rsidRDefault="00B81938" w:rsidP="00167844">
      <w:pPr>
        <w:widowControl w:val="0"/>
        <w:spacing w:line="276" w:lineRule="auto"/>
        <w:ind w:firstLine="709"/>
        <w:jc w:val="both"/>
        <w:rPr>
          <w:sz w:val="24"/>
          <w:szCs w:val="24"/>
        </w:rPr>
      </w:pPr>
    </w:p>
    <w:p w14:paraId="69EFF255" w14:textId="2C056B0D" w:rsidR="001F4879" w:rsidRPr="00707A4D" w:rsidRDefault="006E0E3D" w:rsidP="00B81938">
      <w:pPr>
        <w:widowControl w:val="0"/>
        <w:spacing w:line="360" w:lineRule="auto"/>
        <w:ind w:firstLine="709"/>
        <w:jc w:val="both"/>
        <w:rPr>
          <w:rFonts w:eastAsia="Times New Roman"/>
          <w:sz w:val="24"/>
          <w:szCs w:val="24"/>
        </w:rPr>
      </w:pPr>
      <w:r w:rsidRPr="0075195D">
        <w:rPr>
          <w:sz w:val="24"/>
          <w:szCs w:val="24"/>
        </w:rPr>
        <w:t>A elaboração deste documento visa estabelecer a natureza, a abrangência, as responsabilidades e as atribuições dos serviços, a fim de assegurar um controle permanente e o melhor padrão de qualidade, atendendo às especificações técnicas e às exigências normativas e legais incidentes. Desse modo define o Escopo dos Trabalhos, a Qualificação Técnica exigida e as demais diretrizes e condições fundamentais para o alcance das metas estabelecidas pel</w:t>
      </w:r>
      <w:r w:rsidR="00CB1C31" w:rsidRPr="0075195D">
        <w:rPr>
          <w:sz w:val="24"/>
          <w:szCs w:val="24"/>
        </w:rPr>
        <w:t>a</w:t>
      </w:r>
      <w:r w:rsidR="00B81938" w:rsidRPr="0075195D">
        <w:rPr>
          <w:sz w:val="24"/>
          <w:szCs w:val="24"/>
        </w:rPr>
        <w:t xml:space="preserve"> </w:t>
      </w:r>
      <w:r w:rsidR="00CB1C31" w:rsidRPr="0075195D">
        <w:rPr>
          <w:sz w:val="24"/>
          <w:szCs w:val="24"/>
        </w:rPr>
        <w:t>Administração Municipal</w:t>
      </w:r>
      <w:r w:rsidR="00DF727F" w:rsidRPr="0075195D">
        <w:rPr>
          <w:rFonts w:eastAsia="Times New Roman"/>
          <w:sz w:val="24"/>
          <w:szCs w:val="24"/>
        </w:rPr>
        <w:t>.</w:t>
      </w:r>
      <w:r w:rsidR="00DF727F" w:rsidRPr="00707A4D">
        <w:rPr>
          <w:rFonts w:eastAsia="Times New Roman"/>
          <w:sz w:val="24"/>
          <w:szCs w:val="24"/>
        </w:rPr>
        <w:t xml:space="preserve"> </w:t>
      </w:r>
    </w:p>
    <w:p w14:paraId="0B5CCA0A" w14:textId="77777777" w:rsidR="00B81938" w:rsidRDefault="00B81938" w:rsidP="00167844">
      <w:pPr>
        <w:widowControl w:val="0"/>
        <w:spacing w:line="276" w:lineRule="auto"/>
        <w:ind w:firstLine="709"/>
        <w:jc w:val="both"/>
        <w:rPr>
          <w:sz w:val="24"/>
          <w:szCs w:val="24"/>
        </w:rPr>
      </w:pPr>
    </w:p>
    <w:p w14:paraId="3ED56508" w14:textId="77777777" w:rsidR="001F4879" w:rsidRPr="00707A4D" w:rsidRDefault="006E0E3D" w:rsidP="00167844">
      <w:pPr>
        <w:pStyle w:val="PargrafodaLista2"/>
        <w:widowControl w:val="0"/>
        <w:numPr>
          <w:ilvl w:val="0"/>
          <w:numId w:val="1"/>
        </w:numPr>
        <w:tabs>
          <w:tab w:val="left" w:pos="709"/>
        </w:tabs>
        <w:spacing w:line="276" w:lineRule="auto"/>
        <w:ind w:left="0" w:firstLine="0"/>
        <w:jc w:val="both"/>
        <w:outlineLvl w:val="0"/>
        <w:rPr>
          <w:b w:val="0"/>
          <w:bCs w:val="0"/>
          <w:color w:val="auto"/>
          <w:sz w:val="24"/>
          <w:szCs w:val="24"/>
        </w:rPr>
      </w:pPr>
      <w:bookmarkStart w:id="5" w:name="_Toc347913924"/>
      <w:bookmarkStart w:id="6" w:name="_Toc187417306"/>
      <w:r w:rsidRPr="00410717">
        <w:rPr>
          <w:bCs w:val="0"/>
          <w:color w:val="auto"/>
          <w:sz w:val="24"/>
          <w:szCs w:val="24"/>
        </w:rPr>
        <w:t>DO OBJETO</w:t>
      </w:r>
      <w:bookmarkEnd w:id="5"/>
      <w:bookmarkEnd w:id="6"/>
    </w:p>
    <w:p w14:paraId="56CE35BC" w14:textId="77777777" w:rsidR="00707A4D" w:rsidRPr="00410717" w:rsidRDefault="00707A4D" w:rsidP="008320A5">
      <w:pPr>
        <w:pStyle w:val="PargrafodaLista2"/>
        <w:widowControl w:val="0"/>
        <w:tabs>
          <w:tab w:val="left" w:pos="709"/>
        </w:tabs>
        <w:spacing w:line="276" w:lineRule="auto"/>
        <w:ind w:left="0"/>
        <w:jc w:val="both"/>
        <w:outlineLvl w:val="0"/>
        <w:rPr>
          <w:b w:val="0"/>
          <w:bCs w:val="0"/>
          <w:color w:val="auto"/>
          <w:sz w:val="24"/>
          <w:szCs w:val="24"/>
        </w:rPr>
      </w:pPr>
    </w:p>
    <w:p w14:paraId="459045DB" w14:textId="0BC5E20C" w:rsidR="00073274" w:rsidRPr="00EB7C6F" w:rsidRDefault="00B81938" w:rsidP="008320A5">
      <w:pPr>
        <w:pStyle w:val="PargrafodaLista1"/>
        <w:tabs>
          <w:tab w:val="left" w:pos="426"/>
        </w:tabs>
        <w:spacing w:line="360" w:lineRule="auto"/>
        <w:ind w:left="0"/>
        <w:contextualSpacing/>
        <w:jc w:val="both"/>
        <w:rPr>
          <w:b w:val="0"/>
          <w:bCs w:val="0"/>
          <w:color w:val="auto"/>
          <w:sz w:val="24"/>
          <w:szCs w:val="24"/>
        </w:rPr>
      </w:pPr>
      <w:r w:rsidRPr="001D752C">
        <w:rPr>
          <w:b w:val="0"/>
          <w:bCs w:val="0"/>
          <w:color w:val="auto"/>
          <w:sz w:val="24"/>
          <w:szCs w:val="24"/>
        </w:rPr>
        <w:tab/>
      </w:r>
      <w:r w:rsidR="001D752C" w:rsidRPr="00EB7C6F">
        <w:rPr>
          <w:b w:val="0"/>
          <w:bCs w:val="0"/>
          <w:color w:val="auto"/>
          <w:sz w:val="24"/>
          <w:szCs w:val="24"/>
        </w:rPr>
        <w:t xml:space="preserve">O objeto do deste Termo de Referência é a Contratação de empresa para a execução de obra remanescente de construção de </w:t>
      </w:r>
      <w:r w:rsidR="00547E04" w:rsidRPr="00EB7C6F">
        <w:rPr>
          <w:b w:val="0"/>
          <w:bCs w:val="0"/>
          <w:color w:val="auto"/>
          <w:sz w:val="24"/>
          <w:szCs w:val="24"/>
          <w:u w:val="single"/>
        </w:rPr>
        <w:t>Casas Populares 01 e 02 - Serra Azul (Obra Remanescente)</w:t>
      </w:r>
      <w:r w:rsidR="001D752C" w:rsidRPr="00EB7C6F">
        <w:rPr>
          <w:b w:val="0"/>
          <w:bCs w:val="0"/>
          <w:color w:val="auto"/>
          <w:sz w:val="24"/>
          <w:szCs w:val="24"/>
        </w:rPr>
        <w:t>, incluindo mão de obra, materiais e equipamentos.</w:t>
      </w:r>
    </w:p>
    <w:p w14:paraId="0A4968C3" w14:textId="77777777" w:rsidR="00707A4D" w:rsidRPr="00CB1C31" w:rsidRDefault="00707A4D" w:rsidP="00707A4D">
      <w:pPr>
        <w:pStyle w:val="Default"/>
        <w:rPr>
          <w:rFonts w:eastAsia="Calibri"/>
          <w:highlight w:val="cyan"/>
        </w:rPr>
      </w:pPr>
    </w:p>
    <w:p w14:paraId="3FADAB21" w14:textId="2B320659" w:rsidR="001F4879" w:rsidRPr="0075195D" w:rsidRDefault="006E0E3D" w:rsidP="00167844">
      <w:pPr>
        <w:pStyle w:val="CM2"/>
        <w:numPr>
          <w:ilvl w:val="1"/>
          <w:numId w:val="4"/>
        </w:numPr>
        <w:spacing w:line="276" w:lineRule="auto"/>
        <w:ind w:left="720" w:hanging="720"/>
        <w:jc w:val="both"/>
        <w:rPr>
          <w:rFonts w:eastAsia="Arial"/>
          <w:bCs/>
          <w:color w:val="EE0000"/>
        </w:rPr>
      </w:pPr>
      <w:r w:rsidRPr="0075195D">
        <w:rPr>
          <w:rFonts w:eastAsia="Arial"/>
          <w:bCs/>
        </w:rPr>
        <w:t xml:space="preserve">Os serviços objeto deste Termo de Referência são classificados como </w:t>
      </w:r>
      <w:r w:rsidR="00274209" w:rsidRPr="0075195D">
        <w:rPr>
          <w:rFonts w:eastAsia="Arial"/>
          <w:bCs/>
        </w:rPr>
        <w:t>OBRAS E SERVIÇOS COMUNS DE ENGENHARIA</w:t>
      </w:r>
      <w:r w:rsidR="009E0FE3" w:rsidRPr="0075195D">
        <w:rPr>
          <w:rFonts w:eastAsia="Arial"/>
          <w:bCs/>
          <w:color w:val="EE0000"/>
        </w:rPr>
        <w:t>.</w:t>
      </w:r>
    </w:p>
    <w:p w14:paraId="14724BE2" w14:textId="77777777" w:rsidR="00707A4D" w:rsidRPr="0075195D" w:rsidRDefault="00707A4D" w:rsidP="00707A4D">
      <w:pPr>
        <w:pStyle w:val="Default"/>
        <w:rPr>
          <w:rFonts w:eastAsia="Arial"/>
        </w:rPr>
      </w:pPr>
    </w:p>
    <w:p w14:paraId="048AF146" w14:textId="0621763A" w:rsidR="001F4879" w:rsidRPr="0075195D" w:rsidRDefault="006E0E3D" w:rsidP="00167844">
      <w:pPr>
        <w:pStyle w:val="CM2"/>
        <w:numPr>
          <w:ilvl w:val="1"/>
          <w:numId w:val="4"/>
        </w:numPr>
        <w:tabs>
          <w:tab w:val="left" w:pos="0"/>
        </w:tabs>
        <w:spacing w:line="276" w:lineRule="auto"/>
        <w:ind w:left="709" w:hanging="709"/>
        <w:jc w:val="both"/>
        <w:rPr>
          <w:rFonts w:eastAsia="Calibri"/>
          <w:bCs/>
        </w:rPr>
      </w:pPr>
      <w:r w:rsidRPr="0075195D">
        <w:rPr>
          <w:rFonts w:eastAsia="Arial"/>
          <w:bCs/>
        </w:rPr>
        <w:t xml:space="preserve">Estão descritos neste Termo de Referência as condições, especificações e normas exigidas pela </w:t>
      </w:r>
      <w:r w:rsidR="004C138E" w:rsidRPr="0075195D">
        <w:rPr>
          <w:rFonts w:eastAsia="Calibri"/>
          <w:bCs/>
        </w:rPr>
        <w:t>SECRETARIA MUNICIPAL DE OBRAS E URBANISMO</w:t>
      </w:r>
      <w:r w:rsidR="004C138E" w:rsidRPr="0075195D">
        <w:rPr>
          <w:rFonts w:eastAsia="Arial"/>
          <w:bCs/>
        </w:rPr>
        <w:t xml:space="preserve"> </w:t>
      </w:r>
      <w:r w:rsidRPr="0075195D">
        <w:rPr>
          <w:rFonts w:eastAsia="Arial"/>
          <w:bCs/>
        </w:rPr>
        <w:t>para execução dos serviços constantes no projeto; quando houver dúvidas quanto às especificações, prevalecerão as constantes na planilha orçamentária</w:t>
      </w:r>
      <w:r w:rsidR="00274209" w:rsidRPr="0075195D">
        <w:rPr>
          <w:rFonts w:eastAsia="Arial"/>
          <w:bCs/>
        </w:rPr>
        <w:t>, respectivas composições de preços unitários e cadernos de encargos</w:t>
      </w:r>
      <w:r w:rsidR="004C138E" w:rsidRPr="0075195D">
        <w:rPr>
          <w:rFonts w:eastAsia="Calibri"/>
          <w:bCs/>
        </w:rPr>
        <w:t>.</w:t>
      </w:r>
    </w:p>
    <w:p w14:paraId="253E3FC4" w14:textId="77777777" w:rsidR="00274209" w:rsidRPr="0075195D" w:rsidRDefault="00274209" w:rsidP="00274209">
      <w:pPr>
        <w:pStyle w:val="Default"/>
        <w:rPr>
          <w:rFonts w:eastAsia="Calibri"/>
        </w:rPr>
      </w:pPr>
    </w:p>
    <w:p w14:paraId="77917186" w14:textId="121B2590" w:rsidR="009F0DB5" w:rsidRPr="0075195D" w:rsidRDefault="0020028B" w:rsidP="00167844">
      <w:pPr>
        <w:pStyle w:val="PargrafodaLista"/>
        <w:widowControl w:val="0"/>
        <w:numPr>
          <w:ilvl w:val="1"/>
          <w:numId w:val="4"/>
        </w:numPr>
        <w:tabs>
          <w:tab w:val="left" w:pos="0"/>
        </w:tabs>
        <w:spacing w:line="276" w:lineRule="auto"/>
        <w:ind w:left="709" w:hanging="709"/>
        <w:jc w:val="both"/>
        <w:rPr>
          <w:rFonts w:eastAsia="Arial"/>
          <w:b/>
          <w:bCs/>
          <w:sz w:val="24"/>
          <w:szCs w:val="24"/>
        </w:rPr>
      </w:pPr>
      <w:r w:rsidRPr="0075195D">
        <w:rPr>
          <w:rFonts w:eastAsia="Arial"/>
          <w:bCs/>
          <w:sz w:val="24"/>
          <w:szCs w:val="24"/>
        </w:rPr>
        <w:t xml:space="preserve">O objeto dessa licitação será </w:t>
      </w:r>
      <w:r w:rsidRPr="0075195D">
        <w:rPr>
          <w:bCs/>
          <w:sz w:val="24"/>
          <w:szCs w:val="24"/>
        </w:rPr>
        <w:t xml:space="preserve">em </w:t>
      </w:r>
      <w:r w:rsidR="00032051" w:rsidRPr="0075195D">
        <w:rPr>
          <w:bCs/>
          <w:sz w:val="24"/>
          <w:szCs w:val="24"/>
        </w:rPr>
        <w:t>LOTE ÚNICO</w:t>
      </w:r>
      <w:r w:rsidR="00032051" w:rsidRPr="0075195D">
        <w:rPr>
          <w:rFonts w:eastAsia="Arial"/>
          <w:bCs/>
          <w:sz w:val="24"/>
          <w:szCs w:val="24"/>
        </w:rPr>
        <w:t>,</w:t>
      </w:r>
      <w:r w:rsidRPr="0075195D">
        <w:rPr>
          <w:rFonts w:eastAsia="Arial"/>
          <w:bCs/>
          <w:sz w:val="24"/>
          <w:szCs w:val="24"/>
        </w:rPr>
        <w:t xml:space="preserve"> </w:t>
      </w:r>
      <w:r w:rsidR="009F0DB5" w:rsidRPr="0075195D">
        <w:rPr>
          <w:rFonts w:eastAsia="Arial"/>
          <w:bCs/>
          <w:sz w:val="24"/>
          <w:szCs w:val="24"/>
        </w:rPr>
        <w:t>conforme detalhado abaixo:</w:t>
      </w:r>
    </w:p>
    <w:p w14:paraId="2931E3A6" w14:textId="77777777" w:rsidR="00B81938" w:rsidRPr="00CB1C31" w:rsidRDefault="00B81938" w:rsidP="00B81938">
      <w:pPr>
        <w:pStyle w:val="PargrafodaLista"/>
        <w:widowControl w:val="0"/>
        <w:spacing w:line="276" w:lineRule="auto"/>
        <w:ind w:left="709"/>
        <w:jc w:val="both"/>
        <w:rPr>
          <w:rFonts w:eastAsia="Arial"/>
          <w:b/>
          <w:bCs/>
          <w:sz w:val="24"/>
          <w:szCs w:val="24"/>
          <w:highlight w:val="cyan"/>
        </w:rPr>
      </w:pPr>
    </w:p>
    <w:tbl>
      <w:tblPr>
        <w:tblStyle w:val="Tabelacomgrade"/>
        <w:tblW w:w="0" w:type="auto"/>
        <w:jc w:val="center"/>
        <w:tblLook w:val="04A0" w:firstRow="1" w:lastRow="0" w:firstColumn="1" w:lastColumn="0" w:noHBand="0" w:noVBand="1"/>
      </w:tblPr>
      <w:tblGrid>
        <w:gridCol w:w="1614"/>
        <w:gridCol w:w="7312"/>
      </w:tblGrid>
      <w:tr w:rsidR="00705B55" w:rsidRPr="00CB1C31" w14:paraId="4F8C2ECC" w14:textId="114FB7AA" w:rsidTr="00BB0299">
        <w:trPr>
          <w:trHeight w:val="479"/>
          <w:jc w:val="center"/>
        </w:trPr>
        <w:tc>
          <w:tcPr>
            <w:tcW w:w="1614" w:type="dxa"/>
            <w:vAlign w:val="center"/>
          </w:tcPr>
          <w:p w14:paraId="71B052BF" w14:textId="6DB584EA" w:rsidR="00032051" w:rsidRPr="00EB7C6F" w:rsidRDefault="00032051" w:rsidP="00167844">
            <w:pPr>
              <w:pStyle w:val="PargrafodaLista2"/>
              <w:widowControl w:val="0"/>
              <w:tabs>
                <w:tab w:val="left" w:pos="709"/>
              </w:tabs>
              <w:spacing w:after="0" w:line="276" w:lineRule="auto"/>
              <w:ind w:left="0"/>
              <w:jc w:val="center"/>
              <w:outlineLvl w:val="3"/>
              <w:rPr>
                <w:b w:val="0"/>
                <w:bCs w:val="0"/>
                <w:color w:val="auto"/>
                <w:sz w:val="24"/>
                <w:szCs w:val="24"/>
              </w:rPr>
            </w:pPr>
            <w:bookmarkStart w:id="7" w:name="_Toc347913925"/>
            <w:r w:rsidRPr="00EB7C6F">
              <w:rPr>
                <w:b w:val="0"/>
                <w:bCs w:val="0"/>
                <w:color w:val="auto"/>
                <w:sz w:val="24"/>
                <w:szCs w:val="24"/>
              </w:rPr>
              <w:t>LOTES</w:t>
            </w:r>
            <w:r w:rsidR="00485309" w:rsidRPr="00EB7C6F">
              <w:rPr>
                <w:b w:val="0"/>
                <w:bCs w:val="0"/>
                <w:color w:val="auto"/>
                <w:sz w:val="24"/>
                <w:szCs w:val="24"/>
              </w:rPr>
              <w:t xml:space="preserve"> </w:t>
            </w:r>
          </w:p>
        </w:tc>
        <w:tc>
          <w:tcPr>
            <w:tcW w:w="7312" w:type="dxa"/>
            <w:vAlign w:val="center"/>
          </w:tcPr>
          <w:p w14:paraId="583DA267" w14:textId="34B9D367" w:rsidR="00032051" w:rsidRPr="00EB7C6F" w:rsidRDefault="00032051" w:rsidP="00167844">
            <w:pPr>
              <w:pStyle w:val="PargrafodaLista2"/>
              <w:widowControl w:val="0"/>
              <w:tabs>
                <w:tab w:val="left" w:pos="709"/>
              </w:tabs>
              <w:spacing w:after="0" w:line="276" w:lineRule="auto"/>
              <w:ind w:left="0"/>
              <w:jc w:val="center"/>
              <w:outlineLvl w:val="0"/>
              <w:rPr>
                <w:b w:val="0"/>
                <w:bCs w:val="0"/>
                <w:color w:val="auto"/>
                <w:sz w:val="24"/>
                <w:szCs w:val="24"/>
              </w:rPr>
            </w:pPr>
            <w:bookmarkStart w:id="8" w:name="_Toc187417182"/>
            <w:bookmarkStart w:id="9" w:name="_Toc187417309"/>
            <w:r w:rsidRPr="00EB7C6F">
              <w:rPr>
                <w:b w:val="0"/>
                <w:bCs w:val="0"/>
                <w:color w:val="auto"/>
                <w:sz w:val="24"/>
                <w:szCs w:val="24"/>
              </w:rPr>
              <w:t>OBJETO</w:t>
            </w:r>
            <w:bookmarkEnd w:id="8"/>
            <w:bookmarkEnd w:id="9"/>
          </w:p>
        </w:tc>
      </w:tr>
      <w:tr w:rsidR="00705B55" w:rsidRPr="00CB1C31" w14:paraId="325D50B4" w14:textId="1F64BFAD" w:rsidTr="00BB0299">
        <w:trPr>
          <w:trHeight w:val="933"/>
          <w:jc w:val="center"/>
        </w:trPr>
        <w:tc>
          <w:tcPr>
            <w:tcW w:w="1614" w:type="dxa"/>
          </w:tcPr>
          <w:p w14:paraId="4FEC18BB" w14:textId="202272C6" w:rsidR="00032051" w:rsidRPr="00EB7C6F" w:rsidRDefault="00032051" w:rsidP="00167844">
            <w:pPr>
              <w:pStyle w:val="PargrafodaLista2"/>
              <w:widowControl w:val="0"/>
              <w:tabs>
                <w:tab w:val="left" w:pos="709"/>
              </w:tabs>
              <w:spacing w:after="0" w:line="276" w:lineRule="auto"/>
              <w:ind w:left="0"/>
              <w:jc w:val="center"/>
              <w:outlineLvl w:val="0"/>
              <w:rPr>
                <w:b w:val="0"/>
                <w:bCs w:val="0"/>
                <w:color w:val="auto"/>
                <w:sz w:val="24"/>
                <w:szCs w:val="24"/>
              </w:rPr>
            </w:pPr>
            <w:bookmarkStart w:id="10" w:name="_Toc187417183"/>
            <w:bookmarkStart w:id="11" w:name="_Toc187417310"/>
            <w:r w:rsidRPr="00EB7C6F">
              <w:rPr>
                <w:b w:val="0"/>
                <w:bCs w:val="0"/>
                <w:color w:val="auto"/>
                <w:sz w:val="24"/>
                <w:szCs w:val="24"/>
              </w:rPr>
              <w:t>Único</w:t>
            </w:r>
            <w:bookmarkEnd w:id="10"/>
            <w:bookmarkEnd w:id="11"/>
          </w:p>
        </w:tc>
        <w:tc>
          <w:tcPr>
            <w:tcW w:w="7312" w:type="dxa"/>
          </w:tcPr>
          <w:p w14:paraId="29EE3468" w14:textId="2F127073" w:rsidR="00032051" w:rsidRPr="00EB7C6F" w:rsidRDefault="00547E04" w:rsidP="00167844">
            <w:pPr>
              <w:pStyle w:val="CM2"/>
              <w:spacing w:after="0" w:line="276" w:lineRule="auto"/>
              <w:jc w:val="both"/>
            </w:pPr>
            <w:r w:rsidRPr="00EB7C6F">
              <w:rPr>
                <w:u w:val="single"/>
              </w:rPr>
              <w:t>Casas Populares 01 e 02 - Serra Azul (Obra Remanescente)</w:t>
            </w:r>
          </w:p>
        </w:tc>
      </w:tr>
    </w:tbl>
    <w:p w14:paraId="092766A8" w14:textId="77777777" w:rsidR="006E6712" w:rsidRPr="00CB1C31" w:rsidRDefault="006E6712" w:rsidP="00167844">
      <w:pPr>
        <w:widowControl w:val="0"/>
        <w:spacing w:line="276" w:lineRule="auto"/>
        <w:jc w:val="both"/>
        <w:rPr>
          <w:bCs/>
          <w:sz w:val="24"/>
          <w:szCs w:val="24"/>
          <w:highlight w:val="cyan"/>
        </w:rPr>
      </w:pPr>
    </w:p>
    <w:p w14:paraId="5A1903EC" w14:textId="7A24DB85" w:rsidR="001F4879" w:rsidRPr="0075195D" w:rsidRDefault="006E0E3D" w:rsidP="00167844">
      <w:pPr>
        <w:pStyle w:val="PargrafodaLista2"/>
        <w:widowControl w:val="0"/>
        <w:numPr>
          <w:ilvl w:val="0"/>
          <w:numId w:val="1"/>
        </w:numPr>
        <w:tabs>
          <w:tab w:val="left" w:pos="709"/>
        </w:tabs>
        <w:spacing w:line="276" w:lineRule="auto"/>
        <w:ind w:left="0" w:firstLine="0"/>
        <w:jc w:val="both"/>
        <w:outlineLvl w:val="0"/>
        <w:rPr>
          <w:b w:val="0"/>
          <w:bCs w:val="0"/>
          <w:color w:val="auto"/>
          <w:sz w:val="24"/>
          <w:szCs w:val="24"/>
        </w:rPr>
      </w:pPr>
      <w:bookmarkStart w:id="12" w:name="_Toc187417324"/>
      <w:r w:rsidRPr="0075195D">
        <w:rPr>
          <w:bCs w:val="0"/>
          <w:color w:val="auto"/>
          <w:sz w:val="24"/>
          <w:szCs w:val="24"/>
        </w:rPr>
        <w:t>DAS CONDIÇÕES DE</w:t>
      </w:r>
      <w:bookmarkEnd w:id="7"/>
      <w:r w:rsidRPr="0075195D">
        <w:rPr>
          <w:bCs w:val="0"/>
          <w:color w:val="auto"/>
          <w:sz w:val="24"/>
          <w:szCs w:val="24"/>
        </w:rPr>
        <w:t xml:space="preserve"> PARTICIPAÇÃO</w:t>
      </w:r>
      <w:bookmarkEnd w:id="12"/>
    </w:p>
    <w:p w14:paraId="2BFC0D91" w14:textId="77777777" w:rsidR="008320A5" w:rsidRPr="0075195D" w:rsidRDefault="008320A5" w:rsidP="008320A5">
      <w:pPr>
        <w:pStyle w:val="PargrafodaLista2"/>
        <w:widowControl w:val="0"/>
        <w:tabs>
          <w:tab w:val="left" w:pos="709"/>
        </w:tabs>
        <w:spacing w:line="276" w:lineRule="auto"/>
        <w:ind w:left="0"/>
        <w:jc w:val="both"/>
        <w:outlineLvl w:val="0"/>
        <w:rPr>
          <w:b w:val="0"/>
          <w:bCs w:val="0"/>
          <w:color w:val="auto"/>
          <w:sz w:val="24"/>
          <w:szCs w:val="24"/>
        </w:rPr>
      </w:pPr>
    </w:p>
    <w:p w14:paraId="0CB8632F" w14:textId="77777777" w:rsidR="001F4879" w:rsidRPr="0075195D" w:rsidRDefault="001F4879" w:rsidP="00167844">
      <w:pPr>
        <w:pStyle w:val="PargrafodaLista"/>
        <w:widowControl w:val="0"/>
        <w:numPr>
          <w:ilvl w:val="0"/>
          <w:numId w:val="4"/>
        </w:numPr>
        <w:spacing w:line="276" w:lineRule="auto"/>
        <w:jc w:val="both"/>
        <w:rPr>
          <w:rFonts w:eastAsia="Arial"/>
          <w:b/>
          <w:bCs/>
          <w:vanish/>
          <w:sz w:val="24"/>
          <w:szCs w:val="24"/>
        </w:rPr>
      </w:pPr>
    </w:p>
    <w:p w14:paraId="18C1AB83" w14:textId="77777777" w:rsidR="001F4879" w:rsidRPr="0075195D" w:rsidRDefault="006E0E3D" w:rsidP="00167844">
      <w:pPr>
        <w:pStyle w:val="CM2"/>
        <w:numPr>
          <w:ilvl w:val="1"/>
          <w:numId w:val="4"/>
        </w:numPr>
        <w:spacing w:line="276" w:lineRule="auto"/>
        <w:ind w:left="709" w:hanging="709"/>
        <w:jc w:val="both"/>
        <w:rPr>
          <w:rFonts w:eastAsia="Arial"/>
          <w:b/>
          <w:bCs/>
        </w:rPr>
      </w:pPr>
      <w:r w:rsidRPr="0075195D">
        <w:rPr>
          <w:rFonts w:eastAsia="Arial"/>
          <w:b/>
          <w:bCs/>
        </w:rPr>
        <w:t>Participação de Consórcios:</w:t>
      </w:r>
    </w:p>
    <w:p w14:paraId="58DD8539" w14:textId="1BCAC85D" w:rsidR="001F4879" w:rsidRPr="0075195D" w:rsidRDefault="004E05CA" w:rsidP="008320A5">
      <w:pPr>
        <w:pStyle w:val="CM2"/>
        <w:spacing w:line="276" w:lineRule="auto"/>
        <w:ind w:left="720"/>
        <w:jc w:val="both"/>
        <w:rPr>
          <w:rFonts w:eastAsia="Arial"/>
          <w:b/>
          <w:bCs/>
        </w:rPr>
      </w:pPr>
      <w:r w:rsidRPr="0075195D">
        <w:rPr>
          <w:rFonts w:eastAsia="Arial"/>
          <w:bCs/>
        </w:rPr>
        <w:t>S</w:t>
      </w:r>
      <w:r w:rsidR="006E0E3D" w:rsidRPr="0075195D">
        <w:rPr>
          <w:rFonts w:eastAsia="Arial"/>
          <w:bCs/>
        </w:rPr>
        <w:t>erá permitida a participação de empresas reunidas em consórcio, atendidas as condições previstas no art. 15 da Lei nº 14.133/2021 e no Edital.</w:t>
      </w:r>
      <w:bookmarkStart w:id="13" w:name="art15ii"/>
      <w:bookmarkStart w:id="14" w:name="art15iii"/>
      <w:bookmarkStart w:id="15" w:name="art15iv"/>
      <w:bookmarkStart w:id="16" w:name="art15§2"/>
      <w:bookmarkStart w:id="17" w:name="art15§3"/>
      <w:bookmarkEnd w:id="13"/>
      <w:bookmarkEnd w:id="14"/>
      <w:bookmarkEnd w:id="15"/>
      <w:bookmarkEnd w:id="16"/>
      <w:bookmarkEnd w:id="17"/>
    </w:p>
    <w:p w14:paraId="454CC43B" w14:textId="5032AA19" w:rsidR="001F4879" w:rsidRPr="0075195D" w:rsidRDefault="001D2FBF" w:rsidP="008320A5">
      <w:pPr>
        <w:pStyle w:val="CM2"/>
        <w:spacing w:line="276" w:lineRule="auto"/>
        <w:ind w:left="720"/>
        <w:jc w:val="both"/>
        <w:rPr>
          <w:bCs/>
        </w:rPr>
      </w:pPr>
      <w:r w:rsidRPr="0075195D">
        <w:rPr>
          <w:rFonts w:eastAsia="Arial"/>
          <w:bCs/>
        </w:rPr>
        <w:t xml:space="preserve">O consórcio </w:t>
      </w:r>
      <w:r w:rsidR="00EA242A" w:rsidRPr="0075195D">
        <w:rPr>
          <w:rFonts w:eastAsia="Arial"/>
          <w:bCs/>
        </w:rPr>
        <w:t>deverá reunir</w:t>
      </w:r>
      <w:r w:rsidR="00125A1E" w:rsidRPr="0075195D">
        <w:rPr>
          <w:rFonts w:eastAsia="Arial"/>
          <w:bCs/>
        </w:rPr>
        <w:t xml:space="preserve"> duas ou mais empresas</w:t>
      </w:r>
      <w:r w:rsidR="006E0E3D" w:rsidRPr="0075195D">
        <w:rPr>
          <w:bCs/>
        </w:rPr>
        <w:t xml:space="preserve"> consorciadas</w:t>
      </w:r>
      <w:r w:rsidR="00082350" w:rsidRPr="0075195D">
        <w:rPr>
          <w:bCs/>
        </w:rPr>
        <w:t xml:space="preserve"> com a finalidade de atender o certame</w:t>
      </w:r>
      <w:r w:rsidR="0041547E" w:rsidRPr="0075195D">
        <w:rPr>
          <w:bCs/>
        </w:rPr>
        <w:t>.</w:t>
      </w:r>
    </w:p>
    <w:p w14:paraId="682229E7" w14:textId="77777777" w:rsidR="008320A5" w:rsidRPr="0075195D" w:rsidRDefault="008320A5" w:rsidP="008320A5">
      <w:pPr>
        <w:pStyle w:val="Default"/>
        <w:rPr>
          <w:rFonts w:eastAsia="Arial"/>
        </w:rPr>
      </w:pPr>
    </w:p>
    <w:p w14:paraId="3D3A9083" w14:textId="442AC057" w:rsidR="007E6090" w:rsidRPr="0075195D" w:rsidRDefault="007E6090" w:rsidP="00167844">
      <w:pPr>
        <w:pStyle w:val="CM2"/>
        <w:numPr>
          <w:ilvl w:val="1"/>
          <w:numId w:val="4"/>
        </w:numPr>
        <w:spacing w:line="276" w:lineRule="auto"/>
        <w:ind w:left="709" w:hanging="709"/>
        <w:jc w:val="both"/>
        <w:rPr>
          <w:rFonts w:eastAsia="Arial"/>
          <w:b/>
          <w:bCs/>
        </w:rPr>
      </w:pPr>
      <w:r w:rsidRPr="0075195D">
        <w:rPr>
          <w:rFonts w:eastAsia="Arial"/>
          <w:b/>
          <w:bCs/>
        </w:rPr>
        <w:t xml:space="preserve">Participação de </w:t>
      </w:r>
      <w:r w:rsidR="00F96A6F" w:rsidRPr="0075195D">
        <w:rPr>
          <w:rFonts w:eastAsia="Arial"/>
          <w:b/>
          <w:bCs/>
        </w:rPr>
        <w:t>Pessoa Física</w:t>
      </w:r>
      <w:r w:rsidRPr="0075195D">
        <w:rPr>
          <w:rFonts w:eastAsia="Arial"/>
          <w:b/>
          <w:bCs/>
        </w:rPr>
        <w:t>:</w:t>
      </w:r>
    </w:p>
    <w:p w14:paraId="76D45945" w14:textId="18F7A690" w:rsidR="00DD2CD4" w:rsidRPr="0075195D" w:rsidRDefault="00B0328D" w:rsidP="008320A5">
      <w:pPr>
        <w:pStyle w:val="CM2"/>
        <w:spacing w:line="276" w:lineRule="auto"/>
        <w:ind w:left="720"/>
        <w:jc w:val="both"/>
        <w:rPr>
          <w:rFonts w:eastAsia="Arial"/>
          <w:bCs/>
        </w:rPr>
      </w:pPr>
      <w:r w:rsidRPr="0075195D">
        <w:rPr>
          <w:rFonts w:eastAsia="Arial"/>
          <w:bCs/>
        </w:rPr>
        <w:t xml:space="preserve">Não poderá participar da licitação </w:t>
      </w:r>
      <w:r w:rsidR="00971A5B" w:rsidRPr="0075195D">
        <w:rPr>
          <w:rFonts w:eastAsia="Arial"/>
          <w:bCs/>
        </w:rPr>
        <w:t>pessoas físicas</w:t>
      </w:r>
      <w:r w:rsidRPr="0075195D">
        <w:rPr>
          <w:rFonts w:eastAsia="Arial"/>
          <w:bCs/>
        </w:rPr>
        <w:t xml:space="preserve">, </w:t>
      </w:r>
      <w:r w:rsidR="00DD2CD4" w:rsidRPr="0075195D">
        <w:rPr>
          <w:rFonts w:eastAsia="Arial"/>
          <w:bCs/>
        </w:rPr>
        <w:t xml:space="preserve">diante da exigência </w:t>
      </w:r>
      <w:r w:rsidR="00A159FA" w:rsidRPr="0075195D">
        <w:rPr>
          <w:rFonts w:eastAsia="Arial"/>
          <w:bCs/>
        </w:rPr>
        <w:t xml:space="preserve">de </w:t>
      </w:r>
      <w:r w:rsidR="00DD2CD4" w:rsidRPr="0075195D">
        <w:rPr>
          <w:rFonts w:eastAsia="Arial"/>
          <w:bCs/>
        </w:rPr>
        <w:t>capital social mínimo e estrutura mínima, com</w:t>
      </w:r>
      <w:r w:rsidR="00A159FA" w:rsidRPr="0075195D">
        <w:rPr>
          <w:rFonts w:eastAsia="Arial"/>
          <w:bCs/>
        </w:rPr>
        <w:t>o</w:t>
      </w:r>
      <w:r w:rsidR="00DD2CD4" w:rsidRPr="0075195D">
        <w:rPr>
          <w:rFonts w:eastAsia="Arial"/>
          <w:bCs/>
        </w:rPr>
        <w:t xml:space="preserve"> equipamentos, instalações e equipe de profissionais ou corpo técnico para a execução do objeto incompatíveis com a natureza profissional da pessoa física, conforme demonstrado em estudo técnico preliminar</w:t>
      </w:r>
      <w:r w:rsidR="00A159FA" w:rsidRPr="0075195D">
        <w:rPr>
          <w:rFonts w:eastAsia="Arial"/>
          <w:bCs/>
        </w:rPr>
        <w:t>.</w:t>
      </w:r>
    </w:p>
    <w:p w14:paraId="52561D50" w14:textId="77777777" w:rsidR="00EF5811" w:rsidRPr="0075195D" w:rsidRDefault="00EF5811" w:rsidP="00167844">
      <w:pPr>
        <w:pStyle w:val="Default"/>
        <w:spacing w:line="276" w:lineRule="auto"/>
        <w:rPr>
          <w:rFonts w:eastAsia="Arial"/>
          <w:sz w:val="24"/>
          <w:szCs w:val="24"/>
        </w:rPr>
      </w:pPr>
    </w:p>
    <w:p w14:paraId="1005612A" w14:textId="4EB3FBA5" w:rsidR="002C1ADF" w:rsidRPr="0075195D" w:rsidRDefault="002C1ADF" w:rsidP="00167844">
      <w:pPr>
        <w:pStyle w:val="CM2"/>
        <w:numPr>
          <w:ilvl w:val="1"/>
          <w:numId w:val="4"/>
        </w:numPr>
        <w:spacing w:line="276" w:lineRule="auto"/>
        <w:ind w:left="709" w:hanging="709"/>
        <w:jc w:val="both"/>
        <w:rPr>
          <w:rFonts w:eastAsia="Arial"/>
          <w:b/>
          <w:bCs/>
        </w:rPr>
      </w:pPr>
      <w:r w:rsidRPr="0075195D">
        <w:rPr>
          <w:rFonts w:eastAsia="Arial"/>
          <w:b/>
          <w:bCs/>
        </w:rPr>
        <w:t>Participação de Cooperativa:</w:t>
      </w:r>
    </w:p>
    <w:p w14:paraId="396D45D9" w14:textId="1A51F17E" w:rsidR="002C1ADF" w:rsidRPr="0075195D" w:rsidRDefault="00182F28" w:rsidP="008320A5">
      <w:pPr>
        <w:pStyle w:val="CM2"/>
        <w:spacing w:line="276" w:lineRule="auto"/>
        <w:ind w:left="720"/>
        <w:jc w:val="both"/>
        <w:rPr>
          <w:rFonts w:eastAsia="Arial"/>
          <w:bCs/>
        </w:rPr>
      </w:pPr>
      <w:r w:rsidRPr="0075195D">
        <w:rPr>
          <w:rFonts w:eastAsia="Arial"/>
          <w:bCs/>
        </w:rPr>
        <w:t xml:space="preserve">Não será admitida a </w:t>
      </w:r>
      <w:r w:rsidR="002C1ADF" w:rsidRPr="0075195D">
        <w:rPr>
          <w:rFonts w:eastAsia="Arial"/>
          <w:bCs/>
        </w:rPr>
        <w:t>participa</w:t>
      </w:r>
      <w:r w:rsidRPr="0075195D">
        <w:rPr>
          <w:rFonts w:eastAsia="Arial"/>
          <w:bCs/>
        </w:rPr>
        <w:t>ç</w:t>
      </w:r>
      <w:r w:rsidR="002C1ADF" w:rsidRPr="0075195D">
        <w:rPr>
          <w:rFonts w:eastAsia="Arial"/>
          <w:bCs/>
        </w:rPr>
        <w:t>ão</w:t>
      </w:r>
      <w:r w:rsidRPr="0075195D">
        <w:rPr>
          <w:rFonts w:eastAsia="Arial"/>
          <w:bCs/>
        </w:rPr>
        <w:t xml:space="preserve"> de</w:t>
      </w:r>
      <w:r w:rsidR="002C1ADF" w:rsidRPr="0075195D">
        <w:rPr>
          <w:rFonts w:eastAsia="Arial"/>
          <w:bCs/>
        </w:rPr>
        <w:t xml:space="preserve"> </w:t>
      </w:r>
      <w:r w:rsidR="006C5EBB" w:rsidRPr="0075195D">
        <w:rPr>
          <w:rFonts w:eastAsia="Arial"/>
          <w:bCs/>
        </w:rPr>
        <w:t>profissionais organizados sob</w:t>
      </w:r>
      <w:r w:rsidR="0025533D" w:rsidRPr="0075195D">
        <w:rPr>
          <w:rFonts w:eastAsia="Arial"/>
          <w:bCs/>
        </w:rPr>
        <w:t xml:space="preserve"> a forma de cooperativa, desde que atendido os requisitos estabelecidos no artigo 16 da Lei 14.133/2021.</w:t>
      </w:r>
    </w:p>
    <w:p w14:paraId="1BC97F48" w14:textId="77777777" w:rsidR="00032051" w:rsidRPr="00631E1B" w:rsidRDefault="00032051" w:rsidP="00167844">
      <w:pPr>
        <w:pStyle w:val="Default"/>
        <w:spacing w:line="276" w:lineRule="auto"/>
        <w:rPr>
          <w:rFonts w:eastAsia="Arial"/>
          <w:sz w:val="24"/>
          <w:szCs w:val="24"/>
        </w:rPr>
      </w:pPr>
    </w:p>
    <w:p w14:paraId="1D46EDAF" w14:textId="72FA757B" w:rsidR="008320A5" w:rsidRPr="00631E1B" w:rsidRDefault="008320A5" w:rsidP="008320A5">
      <w:pPr>
        <w:pStyle w:val="PargrafodaLista2"/>
        <w:widowControl w:val="0"/>
        <w:numPr>
          <w:ilvl w:val="0"/>
          <w:numId w:val="1"/>
        </w:numPr>
        <w:tabs>
          <w:tab w:val="left" w:pos="709"/>
        </w:tabs>
        <w:spacing w:line="276" w:lineRule="auto"/>
        <w:ind w:left="0" w:firstLine="0"/>
        <w:jc w:val="both"/>
        <w:outlineLvl w:val="0"/>
        <w:rPr>
          <w:bCs w:val="0"/>
          <w:color w:val="auto"/>
          <w:sz w:val="24"/>
          <w:szCs w:val="24"/>
        </w:rPr>
      </w:pPr>
      <w:bookmarkStart w:id="18" w:name="_Hlk198027184"/>
      <w:r w:rsidRPr="00631E1B">
        <w:rPr>
          <w:bCs w:val="0"/>
          <w:color w:val="auto"/>
          <w:sz w:val="24"/>
          <w:szCs w:val="24"/>
        </w:rPr>
        <w:t>SUBCONTRATAÇÃO:</w:t>
      </w:r>
    </w:p>
    <w:p w14:paraId="1B0C3A6D" w14:textId="77777777" w:rsidR="008320A5" w:rsidRPr="00631E1B" w:rsidRDefault="008320A5" w:rsidP="008320A5">
      <w:pPr>
        <w:pStyle w:val="PargrafodaLista2"/>
        <w:widowControl w:val="0"/>
        <w:tabs>
          <w:tab w:val="left" w:pos="709"/>
        </w:tabs>
        <w:spacing w:line="276" w:lineRule="auto"/>
        <w:ind w:left="0"/>
        <w:jc w:val="both"/>
        <w:outlineLvl w:val="0"/>
        <w:rPr>
          <w:bCs w:val="0"/>
          <w:color w:val="auto"/>
          <w:sz w:val="24"/>
          <w:szCs w:val="24"/>
        </w:rPr>
      </w:pPr>
    </w:p>
    <w:p w14:paraId="2A78ABEB" w14:textId="77777777" w:rsidR="008320A5" w:rsidRPr="00631E1B" w:rsidRDefault="008320A5" w:rsidP="000929B2">
      <w:pPr>
        <w:pStyle w:val="PargrafodaLista"/>
        <w:widowControl w:val="0"/>
        <w:numPr>
          <w:ilvl w:val="0"/>
          <w:numId w:val="27"/>
        </w:numPr>
        <w:spacing w:line="276" w:lineRule="auto"/>
        <w:jc w:val="both"/>
        <w:rPr>
          <w:rFonts w:eastAsia="Arial"/>
          <w:bCs/>
          <w:vanish/>
          <w:sz w:val="24"/>
          <w:szCs w:val="24"/>
        </w:rPr>
      </w:pPr>
      <w:bookmarkStart w:id="19" w:name="_Hlk198027278"/>
      <w:bookmarkEnd w:id="18"/>
    </w:p>
    <w:p w14:paraId="20340EA1" w14:textId="77777777" w:rsidR="008320A5" w:rsidRPr="00631E1B" w:rsidRDefault="008320A5" w:rsidP="000929B2">
      <w:pPr>
        <w:pStyle w:val="PargrafodaLista"/>
        <w:widowControl w:val="0"/>
        <w:numPr>
          <w:ilvl w:val="0"/>
          <w:numId w:val="27"/>
        </w:numPr>
        <w:spacing w:line="276" w:lineRule="auto"/>
        <w:jc w:val="both"/>
        <w:rPr>
          <w:rFonts w:eastAsia="Arial"/>
          <w:bCs/>
          <w:vanish/>
          <w:sz w:val="24"/>
          <w:szCs w:val="24"/>
        </w:rPr>
      </w:pPr>
    </w:p>
    <w:p w14:paraId="1C358B12" w14:textId="77777777" w:rsidR="008320A5" w:rsidRPr="00631E1B" w:rsidRDefault="008320A5" w:rsidP="000929B2">
      <w:pPr>
        <w:pStyle w:val="PargrafodaLista"/>
        <w:widowControl w:val="0"/>
        <w:numPr>
          <w:ilvl w:val="0"/>
          <w:numId w:val="27"/>
        </w:numPr>
        <w:spacing w:line="276" w:lineRule="auto"/>
        <w:jc w:val="both"/>
        <w:rPr>
          <w:rFonts w:eastAsia="Arial"/>
          <w:bCs/>
          <w:vanish/>
          <w:sz w:val="24"/>
          <w:szCs w:val="24"/>
        </w:rPr>
      </w:pPr>
    </w:p>
    <w:p w14:paraId="5CA2F91F" w14:textId="4BFB75C0" w:rsidR="00E239F8" w:rsidRPr="00631E1B" w:rsidRDefault="000929B2" w:rsidP="000929B2">
      <w:pPr>
        <w:pStyle w:val="CM2"/>
        <w:numPr>
          <w:ilvl w:val="1"/>
          <w:numId w:val="27"/>
        </w:numPr>
        <w:spacing w:line="276" w:lineRule="auto"/>
        <w:ind w:left="709" w:hanging="709"/>
        <w:jc w:val="both"/>
        <w:rPr>
          <w:rFonts w:eastAsia="Arial"/>
          <w:bCs/>
        </w:rPr>
      </w:pPr>
      <w:r w:rsidRPr="00631E1B">
        <w:rPr>
          <w:rFonts w:eastAsia="Arial"/>
          <w:bCs/>
        </w:rPr>
        <w:t xml:space="preserve"> </w:t>
      </w:r>
      <w:r w:rsidR="006E0E3D" w:rsidRPr="00631E1B">
        <w:rPr>
          <w:rFonts w:eastAsia="Arial"/>
          <w:bCs/>
        </w:rPr>
        <w:t xml:space="preserve">Será admitida a subcontratação dos serviços acessórios, no percentual máximo de </w:t>
      </w:r>
      <w:r w:rsidR="006E038B" w:rsidRPr="00631E1B">
        <w:rPr>
          <w:rFonts w:eastAsia="Arial"/>
          <w:bCs/>
        </w:rPr>
        <w:t>25</w:t>
      </w:r>
      <w:r w:rsidR="006E0E3D" w:rsidRPr="00631E1B">
        <w:rPr>
          <w:rFonts w:eastAsia="Arial"/>
          <w:bCs/>
        </w:rPr>
        <w:t>%</w:t>
      </w:r>
      <w:bookmarkEnd w:id="19"/>
      <w:r w:rsidR="00755BC9" w:rsidRPr="00631E1B">
        <w:rPr>
          <w:rFonts w:eastAsia="Arial"/>
          <w:bCs/>
        </w:rPr>
        <w:t xml:space="preserve"> (vinte e cinco por cento)</w:t>
      </w:r>
      <w:r w:rsidR="00032051" w:rsidRPr="00631E1B">
        <w:rPr>
          <w:rFonts w:eastAsia="Arial"/>
          <w:bCs/>
        </w:rPr>
        <w:t>.</w:t>
      </w:r>
    </w:p>
    <w:p w14:paraId="24CCF75B" w14:textId="77777777" w:rsidR="001F4879" w:rsidRPr="00631E1B" w:rsidRDefault="006E0E3D" w:rsidP="008320A5">
      <w:pPr>
        <w:pStyle w:val="CM2"/>
        <w:spacing w:line="276" w:lineRule="auto"/>
        <w:ind w:left="709"/>
        <w:jc w:val="both"/>
        <w:rPr>
          <w:rFonts w:eastAsia="Arial"/>
          <w:bCs/>
        </w:rPr>
      </w:pPr>
      <w:r w:rsidRPr="00631E1B">
        <w:rPr>
          <w:rFonts w:eastAsia="Arial"/>
          <w:bCs/>
        </w:rPr>
        <w:t xml:space="preserve">Os serviços constantes na planilha orçamentária suscetíveis de subcontratação são: </w:t>
      </w:r>
    </w:p>
    <w:p w14:paraId="36701B36" w14:textId="77777777" w:rsidR="00DC554A" w:rsidRPr="00631E1B" w:rsidRDefault="00DC554A" w:rsidP="00DC554A">
      <w:pPr>
        <w:pStyle w:val="Default"/>
        <w:rPr>
          <w:rFonts w:eastAsia="Arial"/>
        </w:rPr>
      </w:pPr>
    </w:p>
    <w:p w14:paraId="05D0BBAA" w14:textId="77777777" w:rsidR="00DC554A" w:rsidRPr="00631E1B" w:rsidRDefault="00DC554A" w:rsidP="00DC554A">
      <w:pPr>
        <w:pStyle w:val="Default"/>
        <w:rPr>
          <w:rFonts w:eastAsia="Arial"/>
        </w:rPr>
      </w:pPr>
    </w:p>
    <w:p w14:paraId="33BC2274" w14:textId="2E8CF63D" w:rsidR="00DC554A" w:rsidRPr="00631E1B" w:rsidRDefault="0037210E" w:rsidP="0037210E">
      <w:pPr>
        <w:pStyle w:val="Default"/>
        <w:numPr>
          <w:ilvl w:val="0"/>
          <w:numId w:val="28"/>
        </w:numPr>
        <w:rPr>
          <w:rFonts w:eastAsia="Arial"/>
          <w:sz w:val="24"/>
          <w:szCs w:val="24"/>
        </w:rPr>
      </w:pPr>
      <w:r w:rsidRPr="00631E1B">
        <w:rPr>
          <w:rFonts w:eastAsia="Arial"/>
          <w:sz w:val="24"/>
          <w:szCs w:val="24"/>
        </w:rPr>
        <w:t>Esquadrias (Portas, Janelas e Portões)</w:t>
      </w:r>
      <w:r w:rsidR="00274209" w:rsidRPr="00631E1B">
        <w:rPr>
          <w:rFonts w:eastAsia="Arial"/>
          <w:sz w:val="24"/>
          <w:szCs w:val="24"/>
        </w:rPr>
        <w:t>;</w:t>
      </w:r>
    </w:p>
    <w:p w14:paraId="1D080C4A" w14:textId="4CC14BFD" w:rsidR="0037210E" w:rsidRPr="00631E1B" w:rsidRDefault="0037210E" w:rsidP="0037210E">
      <w:pPr>
        <w:pStyle w:val="Default"/>
        <w:numPr>
          <w:ilvl w:val="0"/>
          <w:numId w:val="28"/>
        </w:numPr>
        <w:rPr>
          <w:rFonts w:eastAsia="Arial"/>
          <w:sz w:val="24"/>
          <w:szCs w:val="24"/>
        </w:rPr>
      </w:pPr>
      <w:r w:rsidRPr="00631E1B">
        <w:rPr>
          <w:rFonts w:eastAsia="Arial"/>
          <w:sz w:val="24"/>
          <w:szCs w:val="24"/>
        </w:rPr>
        <w:t>Instalações Elétricas</w:t>
      </w:r>
      <w:r w:rsidR="00274209" w:rsidRPr="00631E1B">
        <w:rPr>
          <w:rFonts w:eastAsia="Arial"/>
          <w:sz w:val="24"/>
          <w:szCs w:val="24"/>
        </w:rPr>
        <w:t>;</w:t>
      </w:r>
    </w:p>
    <w:p w14:paraId="71CBF371" w14:textId="77777777" w:rsidR="0037210E" w:rsidRPr="00631E1B" w:rsidRDefault="0037210E" w:rsidP="00DC554A">
      <w:pPr>
        <w:pStyle w:val="Default"/>
        <w:rPr>
          <w:rFonts w:eastAsia="Arial"/>
        </w:rPr>
      </w:pPr>
    </w:p>
    <w:p w14:paraId="538290BC" w14:textId="77777777" w:rsidR="00DC554A" w:rsidRPr="00631E1B" w:rsidRDefault="00DC554A" w:rsidP="00DC554A">
      <w:pPr>
        <w:pStyle w:val="Default"/>
        <w:rPr>
          <w:rFonts w:eastAsia="Arial"/>
        </w:rPr>
      </w:pPr>
    </w:p>
    <w:p w14:paraId="783DA223" w14:textId="1E4AC08D" w:rsidR="00F066D9" w:rsidRPr="00631E1B" w:rsidRDefault="000E7F01" w:rsidP="000E7F01">
      <w:pPr>
        <w:pStyle w:val="CM2"/>
        <w:spacing w:line="276" w:lineRule="auto"/>
        <w:jc w:val="both"/>
        <w:rPr>
          <w:rFonts w:eastAsia="Arial"/>
          <w:bCs/>
        </w:rPr>
      </w:pPr>
      <w:r w:rsidRPr="00631E1B">
        <w:rPr>
          <w:rFonts w:eastAsia="Arial"/>
          <w:bCs/>
        </w:rPr>
        <w:t xml:space="preserve">3.2. </w:t>
      </w:r>
      <w:r w:rsidR="006E0E3D" w:rsidRPr="00631E1B">
        <w:rPr>
          <w:rFonts w:eastAsia="Arial"/>
          <w:bCs/>
        </w:rPr>
        <w:t>Não se admite a subcontratação de itens de serviços que tenham sido exigidos para fins de qualificação técnica na presente licitação</w:t>
      </w:r>
      <w:r w:rsidR="00F066D9" w:rsidRPr="00631E1B">
        <w:rPr>
          <w:rFonts w:eastAsia="Arial"/>
          <w:bCs/>
        </w:rPr>
        <w:t>.</w:t>
      </w:r>
    </w:p>
    <w:p w14:paraId="5372F8F4" w14:textId="77777777" w:rsidR="00DC554A" w:rsidRPr="00631E1B" w:rsidRDefault="00DC554A" w:rsidP="00DC554A">
      <w:pPr>
        <w:pStyle w:val="Default"/>
        <w:rPr>
          <w:rFonts w:eastAsia="Arial"/>
        </w:rPr>
      </w:pPr>
    </w:p>
    <w:p w14:paraId="0434607B" w14:textId="0D65360D" w:rsidR="001F4879" w:rsidRDefault="006E0E3D" w:rsidP="00167844">
      <w:pPr>
        <w:pStyle w:val="PargrafodaLista2"/>
        <w:widowControl w:val="0"/>
        <w:numPr>
          <w:ilvl w:val="0"/>
          <w:numId w:val="1"/>
        </w:numPr>
        <w:tabs>
          <w:tab w:val="left" w:pos="709"/>
        </w:tabs>
        <w:spacing w:line="276" w:lineRule="auto"/>
        <w:ind w:left="0" w:firstLine="0"/>
        <w:jc w:val="both"/>
        <w:outlineLvl w:val="0"/>
        <w:rPr>
          <w:bCs w:val="0"/>
          <w:color w:val="auto"/>
          <w:sz w:val="24"/>
          <w:szCs w:val="24"/>
        </w:rPr>
      </w:pPr>
      <w:bookmarkStart w:id="20" w:name="_Toc187417325"/>
      <w:r w:rsidRPr="00410717">
        <w:rPr>
          <w:bCs w:val="0"/>
          <w:color w:val="auto"/>
          <w:sz w:val="24"/>
          <w:szCs w:val="24"/>
        </w:rPr>
        <w:t>DAS DEFINIÇÕES DA LICITAÇÃO</w:t>
      </w:r>
      <w:r w:rsidR="004B3175" w:rsidRPr="00410717">
        <w:rPr>
          <w:bCs w:val="0"/>
          <w:color w:val="auto"/>
          <w:sz w:val="24"/>
          <w:szCs w:val="24"/>
        </w:rPr>
        <w:t xml:space="preserve"> </w:t>
      </w:r>
      <w:r w:rsidR="006053D2" w:rsidRPr="00410717">
        <w:rPr>
          <w:bCs w:val="0"/>
          <w:color w:val="auto"/>
          <w:sz w:val="24"/>
          <w:szCs w:val="24"/>
        </w:rPr>
        <w:t>E CONTRATAÇÃO</w:t>
      </w:r>
      <w:bookmarkEnd w:id="20"/>
    </w:p>
    <w:p w14:paraId="70E6A5E9" w14:textId="77777777" w:rsidR="008320A5" w:rsidRPr="00410717" w:rsidRDefault="008320A5" w:rsidP="008320A5">
      <w:pPr>
        <w:pStyle w:val="PargrafodaLista2"/>
        <w:widowControl w:val="0"/>
        <w:tabs>
          <w:tab w:val="left" w:pos="709"/>
        </w:tabs>
        <w:spacing w:line="276" w:lineRule="auto"/>
        <w:ind w:left="0"/>
        <w:jc w:val="both"/>
        <w:outlineLvl w:val="0"/>
        <w:rPr>
          <w:bCs w:val="0"/>
          <w:color w:val="auto"/>
          <w:sz w:val="24"/>
          <w:szCs w:val="24"/>
        </w:rPr>
      </w:pPr>
    </w:p>
    <w:p w14:paraId="6865F51F" w14:textId="21FC5F4D" w:rsidR="001F4879" w:rsidRPr="0075195D" w:rsidRDefault="00274209" w:rsidP="000929B2">
      <w:pPr>
        <w:pStyle w:val="PargrafodaLista2"/>
        <w:widowControl w:val="0"/>
        <w:tabs>
          <w:tab w:val="left" w:pos="0"/>
        </w:tabs>
        <w:spacing w:line="276" w:lineRule="auto"/>
        <w:ind w:left="0"/>
        <w:jc w:val="both"/>
        <w:rPr>
          <w:b w:val="0"/>
          <w:color w:val="auto"/>
          <w:spacing w:val="4"/>
          <w:sz w:val="24"/>
          <w:szCs w:val="24"/>
        </w:rPr>
      </w:pPr>
      <w:r w:rsidRPr="0075195D">
        <w:rPr>
          <w:b w:val="0"/>
          <w:color w:val="auto"/>
          <w:spacing w:val="4"/>
          <w:sz w:val="24"/>
          <w:szCs w:val="24"/>
        </w:rPr>
        <w:t xml:space="preserve">4.1. </w:t>
      </w:r>
      <w:r w:rsidR="006E0E3D" w:rsidRPr="0075195D">
        <w:rPr>
          <w:b w:val="0"/>
          <w:color w:val="auto"/>
          <w:spacing w:val="4"/>
          <w:sz w:val="24"/>
          <w:szCs w:val="24"/>
        </w:rPr>
        <w:t>A modalidade de licitação empregada será CONCORRÊNCIA</w:t>
      </w:r>
      <w:r w:rsidR="00E36128" w:rsidRPr="0075195D">
        <w:rPr>
          <w:b w:val="0"/>
          <w:color w:val="auto"/>
          <w:spacing w:val="4"/>
          <w:sz w:val="24"/>
          <w:szCs w:val="24"/>
        </w:rPr>
        <w:t xml:space="preserve"> ELETRÔNICA</w:t>
      </w:r>
      <w:r w:rsidR="006E0E3D" w:rsidRPr="0075195D">
        <w:rPr>
          <w:b w:val="0"/>
          <w:color w:val="auto"/>
          <w:spacing w:val="4"/>
          <w:sz w:val="24"/>
          <w:szCs w:val="24"/>
        </w:rPr>
        <w:t xml:space="preserve">. O critério de julgamento desta CONCORRÊNCIA </w:t>
      </w:r>
      <w:r w:rsidR="0099357E" w:rsidRPr="0075195D">
        <w:rPr>
          <w:b w:val="0"/>
          <w:color w:val="auto"/>
          <w:spacing w:val="4"/>
          <w:sz w:val="24"/>
          <w:szCs w:val="24"/>
        </w:rPr>
        <w:t xml:space="preserve">ELETRÔNICA </w:t>
      </w:r>
      <w:r w:rsidR="006E0E3D" w:rsidRPr="0075195D">
        <w:rPr>
          <w:b w:val="0"/>
          <w:color w:val="auto"/>
          <w:spacing w:val="4"/>
          <w:sz w:val="24"/>
          <w:szCs w:val="24"/>
        </w:rPr>
        <w:t xml:space="preserve">será o de </w:t>
      </w:r>
      <w:r w:rsidR="006E038B" w:rsidRPr="0075195D">
        <w:rPr>
          <w:b w:val="0"/>
          <w:color w:val="auto"/>
          <w:spacing w:val="4"/>
          <w:sz w:val="24"/>
          <w:szCs w:val="24"/>
        </w:rPr>
        <w:t>MENOR PREÇO.</w:t>
      </w:r>
    </w:p>
    <w:p w14:paraId="0CA6B368" w14:textId="77777777" w:rsidR="0037210E" w:rsidRPr="0075195D" w:rsidRDefault="0037210E" w:rsidP="000929B2">
      <w:pPr>
        <w:pStyle w:val="PargrafodaLista2"/>
        <w:widowControl w:val="0"/>
        <w:tabs>
          <w:tab w:val="left" w:pos="0"/>
        </w:tabs>
        <w:spacing w:line="276" w:lineRule="auto"/>
        <w:ind w:left="0"/>
        <w:jc w:val="both"/>
        <w:rPr>
          <w:b w:val="0"/>
          <w:color w:val="auto"/>
          <w:spacing w:val="4"/>
          <w:sz w:val="24"/>
          <w:szCs w:val="24"/>
        </w:rPr>
      </w:pPr>
    </w:p>
    <w:p w14:paraId="16B1A761" w14:textId="016F8256" w:rsidR="001F4879" w:rsidRPr="0075195D" w:rsidRDefault="00274209" w:rsidP="000929B2">
      <w:pPr>
        <w:pStyle w:val="PargrafodaLista2"/>
        <w:widowControl w:val="0"/>
        <w:tabs>
          <w:tab w:val="left" w:pos="0"/>
        </w:tabs>
        <w:spacing w:line="276" w:lineRule="auto"/>
        <w:ind w:left="0"/>
        <w:jc w:val="both"/>
        <w:rPr>
          <w:b w:val="0"/>
          <w:color w:val="auto"/>
          <w:spacing w:val="4"/>
          <w:sz w:val="24"/>
          <w:szCs w:val="24"/>
        </w:rPr>
      </w:pPr>
      <w:r w:rsidRPr="0075195D">
        <w:rPr>
          <w:b w:val="0"/>
          <w:color w:val="auto"/>
          <w:spacing w:val="4"/>
          <w:sz w:val="24"/>
          <w:szCs w:val="24"/>
        </w:rPr>
        <w:t xml:space="preserve">4.2. </w:t>
      </w:r>
      <w:r w:rsidR="006E0E3D" w:rsidRPr="0075195D">
        <w:rPr>
          <w:b w:val="0"/>
          <w:color w:val="auto"/>
          <w:spacing w:val="4"/>
          <w:sz w:val="24"/>
          <w:szCs w:val="24"/>
        </w:rPr>
        <w:t xml:space="preserve">O regime de </w:t>
      </w:r>
      <w:r w:rsidR="00F56084" w:rsidRPr="0075195D">
        <w:rPr>
          <w:b w:val="0"/>
          <w:color w:val="auto"/>
          <w:spacing w:val="4"/>
          <w:sz w:val="24"/>
          <w:szCs w:val="24"/>
        </w:rPr>
        <w:t xml:space="preserve">execução </w:t>
      </w:r>
      <w:r w:rsidR="006E0E3D" w:rsidRPr="0075195D">
        <w:rPr>
          <w:b w:val="0"/>
          <w:color w:val="auto"/>
          <w:spacing w:val="4"/>
          <w:sz w:val="24"/>
          <w:szCs w:val="24"/>
        </w:rPr>
        <w:t xml:space="preserve">será de </w:t>
      </w:r>
      <w:r w:rsidR="006E038B" w:rsidRPr="0075195D">
        <w:rPr>
          <w:rFonts w:eastAsia="Arial"/>
          <w:b w:val="0"/>
          <w:color w:val="auto"/>
          <w:sz w:val="24"/>
          <w:szCs w:val="24"/>
        </w:rPr>
        <w:t>EMPREITADA POR PREÇO UNITÁRIO</w:t>
      </w:r>
      <w:r w:rsidR="00032051" w:rsidRPr="0075195D">
        <w:rPr>
          <w:rFonts w:eastAsia="Arial"/>
          <w:b w:val="0"/>
          <w:color w:val="auto"/>
          <w:sz w:val="24"/>
          <w:szCs w:val="24"/>
        </w:rPr>
        <w:t>S.</w:t>
      </w:r>
      <w:r w:rsidRPr="0075195D">
        <w:rPr>
          <w:b w:val="0"/>
          <w:color w:val="auto"/>
          <w:spacing w:val="4"/>
          <w:sz w:val="24"/>
          <w:szCs w:val="24"/>
        </w:rPr>
        <w:t xml:space="preserve"> </w:t>
      </w:r>
      <w:r w:rsidR="006E0E3D" w:rsidRPr="0075195D">
        <w:rPr>
          <w:b w:val="0"/>
          <w:color w:val="auto"/>
          <w:spacing w:val="4"/>
          <w:sz w:val="24"/>
          <w:szCs w:val="24"/>
        </w:rPr>
        <w:t xml:space="preserve">Será adotado o modo de </w:t>
      </w:r>
      <w:r w:rsidR="00AB2610" w:rsidRPr="0075195D">
        <w:rPr>
          <w:b w:val="0"/>
          <w:color w:val="auto"/>
          <w:spacing w:val="4"/>
          <w:sz w:val="24"/>
          <w:szCs w:val="24"/>
        </w:rPr>
        <w:t xml:space="preserve">disputa </w:t>
      </w:r>
      <w:r w:rsidR="00032051" w:rsidRPr="0075195D">
        <w:rPr>
          <w:rFonts w:eastAsia="Arial"/>
          <w:b w:val="0"/>
          <w:color w:val="auto"/>
          <w:sz w:val="24"/>
          <w:szCs w:val="24"/>
        </w:rPr>
        <w:t>ABERTO</w:t>
      </w:r>
      <w:r w:rsidR="006E0E3D" w:rsidRPr="0075195D">
        <w:rPr>
          <w:rFonts w:eastAsia="Arial"/>
          <w:b w:val="0"/>
          <w:color w:val="auto"/>
          <w:sz w:val="24"/>
          <w:szCs w:val="24"/>
        </w:rPr>
        <w:t>.</w:t>
      </w:r>
    </w:p>
    <w:p w14:paraId="0C705E68" w14:textId="1A44BCB2" w:rsidR="0037210E" w:rsidRPr="0075195D" w:rsidRDefault="0037210E" w:rsidP="000929B2">
      <w:pPr>
        <w:pStyle w:val="PargrafodaLista2"/>
        <w:widowControl w:val="0"/>
        <w:tabs>
          <w:tab w:val="left" w:pos="0"/>
        </w:tabs>
        <w:spacing w:line="276" w:lineRule="auto"/>
        <w:ind w:left="0"/>
        <w:jc w:val="both"/>
        <w:rPr>
          <w:b w:val="0"/>
          <w:color w:val="auto"/>
          <w:spacing w:val="4"/>
          <w:sz w:val="24"/>
          <w:szCs w:val="24"/>
        </w:rPr>
      </w:pPr>
    </w:p>
    <w:p w14:paraId="11886B7C" w14:textId="17F15F2C" w:rsidR="00CB7C8C" w:rsidRPr="0075195D" w:rsidRDefault="00274209" w:rsidP="000929B2">
      <w:pPr>
        <w:pStyle w:val="PargrafodaLista2"/>
        <w:widowControl w:val="0"/>
        <w:tabs>
          <w:tab w:val="left" w:pos="0"/>
        </w:tabs>
        <w:spacing w:line="276" w:lineRule="auto"/>
        <w:ind w:left="0"/>
        <w:jc w:val="both"/>
        <w:rPr>
          <w:b w:val="0"/>
          <w:color w:val="auto"/>
          <w:spacing w:val="4"/>
          <w:sz w:val="24"/>
          <w:szCs w:val="24"/>
        </w:rPr>
      </w:pPr>
      <w:r w:rsidRPr="0075195D">
        <w:rPr>
          <w:b w:val="0"/>
          <w:color w:val="auto"/>
          <w:spacing w:val="4"/>
          <w:sz w:val="24"/>
          <w:szCs w:val="24"/>
        </w:rPr>
        <w:t xml:space="preserve">4.3. </w:t>
      </w:r>
      <w:r w:rsidR="000F747C" w:rsidRPr="0075195D">
        <w:rPr>
          <w:b w:val="0"/>
          <w:color w:val="auto"/>
          <w:spacing w:val="4"/>
          <w:sz w:val="24"/>
          <w:szCs w:val="24"/>
        </w:rPr>
        <w:t>Sem prejuízo</w:t>
      </w:r>
      <w:r w:rsidR="00CB7C8C" w:rsidRPr="0075195D">
        <w:rPr>
          <w:b w:val="0"/>
          <w:color w:val="auto"/>
          <w:spacing w:val="4"/>
          <w:sz w:val="24"/>
          <w:szCs w:val="24"/>
        </w:rPr>
        <w:t xml:space="preserve"> das exigências constantes no presente instrumento, deverão ser</w:t>
      </w:r>
      <w:r w:rsidR="009E054C" w:rsidRPr="0075195D">
        <w:rPr>
          <w:b w:val="0"/>
          <w:color w:val="auto"/>
          <w:spacing w:val="4"/>
          <w:sz w:val="24"/>
          <w:szCs w:val="24"/>
        </w:rPr>
        <w:t xml:space="preserve"> </w:t>
      </w:r>
      <w:r w:rsidR="00CB7C8C" w:rsidRPr="0075195D">
        <w:rPr>
          <w:b w:val="0"/>
          <w:color w:val="auto"/>
          <w:spacing w:val="4"/>
          <w:sz w:val="24"/>
          <w:szCs w:val="24"/>
        </w:rPr>
        <w:t>observadas as disposições constantes no edital da licitação.</w:t>
      </w:r>
    </w:p>
    <w:p w14:paraId="2EBAE141" w14:textId="280D1E00" w:rsidR="0037210E" w:rsidRPr="0075195D" w:rsidRDefault="0037210E" w:rsidP="000929B2">
      <w:pPr>
        <w:pStyle w:val="PargrafodaLista2"/>
        <w:widowControl w:val="0"/>
        <w:tabs>
          <w:tab w:val="left" w:pos="0"/>
        </w:tabs>
        <w:spacing w:line="276" w:lineRule="auto"/>
        <w:ind w:left="0"/>
        <w:jc w:val="both"/>
        <w:outlineLvl w:val="0"/>
        <w:rPr>
          <w:b w:val="0"/>
          <w:color w:val="auto"/>
          <w:spacing w:val="4"/>
          <w:sz w:val="24"/>
          <w:szCs w:val="24"/>
        </w:rPr>
      </w:pPr>
      <w:bookmarkStart w:id="21" w:name="_Toc187417326"/>
    </w:p>
    <w:p w14:paraId="52848449" w14:textId="1ABCAA60" w:rsidR="005F21D8" w:rsidRPr="0075195D" w:rsidRDefault="00274209" w:rsidP="000929B2">
      <w:pPr>
        <w:pStyle w:val="PargrafodaLista2"/>
        <w:widowControl w:val="0"/>
        <w:tabs>
          <w:tab w:val="left" w:pos="0"/>
        </w:tabs>
        <w:spacing w:line="276" w:lineRule="auto"/>
        <w:ind w:left="0"/>
        <w:jc w:val="both"/>
        <w:outlineLvl w:val="0"/>
        <w:rPr>
          <w:b w:val="0"/>
          <w:bCs w:val="0"/>
          <w:color w:val="auto"/>
          <w:sz w:val="24"/>
          <w:szCs w:val="24"/>
        </w:rPr>
      </w:pPr>
      <w:r w:rsidRPr="0075195D">
        <w:rPr>
          <w:b w:val="0"/>
          <w:color w:val="auto"/>
          <w:spacing w:val="4"/>
          <w:sz w:val="24"/>
          <w:szCs w:val="24"/>
        </w:rPr>
        <w:t xml:space="preserve">4.4. </w:t>
      </w:r>
      <w:r w:rsidR="009C09C7" w:rsidRPr="0075195D">
        <w:rPr>
          <w:b w:val="0"/>
          <w:color w:val="auto"/>
          <w:spacing w:val="4"/>
          <w:sz w:val="24"/>
          <w:szCs w:val="24"/>
        </w:rPr>
        <w:t xml:space="preserve">O intervalo mínimo </w:t>
      </w:r>
      <w:r w:rsidR="00F97754" w:rsidRPr="0075195D">
        <w:rPr>
          <w:b w:val="0"/>
          <w:color w:val="auto"/>
          <w:spacing w:val="4"/>
          <w:sz w:val="24"/>
          <w:szCs w:val="24"/>
        </w:rPr>
        <w:t>de diferença de valores</w:t>
      </w:r>
      <w:r w:rsidR="00BE0926" w:rsidRPr="0075195D">
        <w:rPr>
          <w:b w:val="0"/>
          <w:color w:val="auto"/>
          <w:spacing w:val="4"/>
          <w:sz w:val="24"/>
          <w:szCs w:val="24"/>
        </w:rPr>
        <w:t xml:space="preserve"> </w:t>
      </w:r>
      <w:r w:rsidR="00C300FA" w:rsidRPr="0075195D">
        <w:rPr>
          <w:b w:val="0"/>
          <w:color w:val="auto"/>
          <w:spacing w:val="4"/>
          <w:sz w:val="24"/>
          <w:szCs w:val="24"/>
        </w:rPr>
        <w:t>entre os lances</w:t>
      </w:r>
      <w:r w:rsidR="00E357C5" w:rsidRPr="0075195D">
        <w:rPr>
          <w:b w:val="0"/>
          <w:color w:val="auto"/>
          <w:spacing w:val="4"/>
          <w:sz w:val="24"/>
          <w:szCs w:val="24"/>
        </w:rPr>
        <w:t xml:space="preserve">, inclusive os intermediários, </w:t>
      </w:r>
      <w:r w:rsidR="00C300FA" w:rsidRPr="0075195D">
        <w:rPr>
          <w:b w:val="0"/>
          <w:color w:val="auto"/>
          <w:spacing w:val="4"/>
          <w:sz w:val="24"/>
          <w:szCs w:val="24"/>
        </w:rPr>
        <w:t>a serem</w:t>
      </w:r>
      <w:r w:rsidR="00E357C5" w:rsidRPr="0075195D">
        <w:rPr>
          <w:b w:val="0"/>
          <w:color w:val="auto"/>
          <w:spacing w:val="4"/>
          <w:sz w:val="24"/>
          <w:szCs w:val="24"/>
        </w:rPr>
        <w:t xml:space="preserve"> </w:t>
      </w:r>
      <w:r w:rsidR="00DB1A0B" w:rsidRPr="0075195D">
        <w:rPr>
          <w:b w:val="0"/>
          <w:color w:val="auto"/>
          <w:spacing w:val="4"/>
          <w:sz w:val="24"/>
          <w:szCs w:val="24"/>
        </w:rPr>
        <w:t xml:space="preserve">ofertados </w:t>
      </w:r>
      <w:r w:rsidR="00E357C5" w:rsidRPr="0075195D">
        <w:rPr>
          <w:b w:val="0"/>
          <w:color w:val="auto"/>
          <w:spacing w:val="4"/>
          <w:sz w:val="24"/>
          <w:szCs w:val="24"/>
        </w:rPr>
        <w:t>pelo licitante</w:t>
      </w:r>
      <w:r w:rsidR="00DB1A0B" w:rsidRPr="0075195D">
        <w:rPr>
          <w:b w:val="0"/>
          <w:color w:val="auto"/>
          <w:spacing w:val="4"/>
          <w:sz w:val="24"/>
          <w:szCs w:val="24"/>
        </w:rPr>
        <w:t>, deverá ser</w:t>
      </w:r>
      <w:r w:rsidR="00446AC9" w:rsidRPr="0075195D">
        <w:rPr>
          <w:b w:val="0"/>
          <w:color w:val="auto"/>
          <w:spacing w:val="4"/>
          <w:sz w:val="24"/>
          <w:szCs w:val="24"/>
        </w:rPr>
        <w:t xml:space="preserve"> no </w:t>
      </w:r>
      <w:r w:rsidR="00032051" w:rsidRPr="0075195D">
        <w:rPr>
          <w:b w:val="0"/>
          <w:color w:val="auto"/>
          <w:spacing w:val="4"/>
          <w:sz w:val="24"/>
          <w:szCs w:val="24"/>
        </w:rPr>
        <w:t>mínimo de</w:t>
      </w:r>
      <w:r w:rsidR="00DB1A0B" w:rsidRPr="0075195D">
        <w:rPr>
          <w:b w:val="0"/>
          <w:color w:val="auto"/>
          <w:spacing w:val="4"/>
          <w:sz w:val="24"/>
          <w:szCs w:val="24"/>
        </w:rPr>
        <w:t xml:space="preserve"> </w:t>
      </w:r>
      <w:r w:rsidR="00446AC9" w:rsidRPr="0075195D">
        <w:rPr>
          <w:b w:val="0"/>
          <w:color w:val="auto"/>
          <w:spacing w:val="4"/>
          <w:sz w:val="24"/>
          <w:szCs w:val="24"/>
        </w:rPr>
        <w:t>R$ 10</w:t>
      </w:r>
      <w:r w:rsidR="00032051" w:rsidRPr="0075195D">
        <w:rPr>
          <w:b w:val="0"/>
          <w:color w:val="auto"/>
          <w:spacing w:val="4"/>
          <w:sz w:val="24"/>
          <w:szCs w:val="24"/>
        </w:rPr>
        <w:t>,</w:t>
      </w:r>
      <w:r w:rsidR="00446AC9" w:rsidRPr="0075195D">
        <w:rPr>
          <w:b w:val="0"/>
          <w:color w:val="auto"/>
          <w:spacing w:val="4"/>
          <w:sz w:val="24"/>
          <w:szCs w:val="24"/>
        </w:rPr>
        <w:t>00 (dez reais)</w:t>
      </w:r>
      <w:r w:rsidR="00192F99" w:rsidRPr="0075195D">
        <w:rPr>
          <w:b w:val="0"/>
          <w:color w:val="auto"/>
          <w:spacing w:val="4"/>
          <w:sz w:val="24"/>
          <w:szCs w:val="24"/>
        </w:rPr>
        <w:t>.</w:t>
      </w:r>
      <w:bookmarkStart w:id="22" w:name="_Toc347913926"/>
      <w:bookmarkEnd w:id="21"/>
    </w:p>
    <w:p w14:paraId="3B28A533" w14:textId="77777777" w:rsidR="0037210E" w:rsidRPr="0075195D" w:rsidRDefault="0037210E" w:rsidP="000929B2">
      <w:pPr>
        <w:pStyle w:val="PargrafodaLista2"/>
        <w:widowControl w:val="0"/>
        <w:tabs>
          <w:tab w:val="left" w:pos="0"/>
        </w:tabs>
        <w:spacing w:line="276" w:lineRule="auto"/>
        <w:ind w:left="0"/>
        <w:jc w:val="both"/>
        <w:outlineLvl w:val="0"/>
        <w:rPr>
          <w:b w:val="0"/>
          <w:color w:val="auto"/>
          <w:spacing w:val="4"/>
          <w:sz w:val="24"/>
          <w:szCs w:val="24"/>
        </w:rPr>
      </w:pPr>
    </w:p>
    <w:p w14:paraId="58F6F958" w14:textId="4733B5A4" w:rsidR="008320A5" w:rsidRPr="0075195D" w:rsidRDefault="00274209" w:rsidP="000929B2">
      <w:pPr>
        <w:pStyle w:val="PargrafodaLista2"/>
        <w:widowControl w:val="0"/>
        <w:tabs>
          <w:tab w:val="left" w:pos="0"/>
        </w:tabs>
        <w:spacing w:line="276" w:lineRule="auto"/>
        <w:ind w:left="0"/>
        <w:jc w:val="both"/>
        <w:outlineLvl w:val="0"/>
        <w:rPr>
          <w:b w:val="0"/>
          <w:color w:val="auto"/>
          <w:spacing w:val="4"/>
          <w:sz w:val="24"/>
          <w:szCs w:val="24"/>
        </w:rPr>
      </w:pPr>
      <w:r w:rsidRPr="0075195D">
        <w:rPr>
          <w:b w:val="0"/>
          <w:color w:val="auto"/>
          <w:spacing w:val="4"/>
          <w:sz w:val="24"/>
          <w:szCs w:val="24"/>
        </w:rPr>
        <w:t xml:space="preserve">4.5. </w:t>
      </w:r>
      <w:r w:rsidR="00182F28" w:rsidRPr="0075195D">
        <w:rPr>
          <w:b w:val="0"/>
          <w:color w:val="auto"/>
          <w:spacing w:val="4"/>
          <w:sz w:val="24"/>
          <w:szCs w:val="24"/>
        </w:rPr>
        <w:t>A presente licitação será realizada com INVERSÃO DE FASES, permitida no art. 17, §1º da NLLC, devendo a habilitação dos licitantes preceder a fase de apresentação de propostas e lances, em busca da melhor prestação dos serviços que compõem o objeto deste certame.</w:t>
      </w:r>
    </w:p>
    <w:p w14:paraId="263AC8E3" w14:textId="77777777" w:rsidR="0037210E" w:rsidRPr="0075195D" w:rsidRDefault="0037210E" w:rsidP="000929B2">
      <w:pPr>
        <w:pStyle w:val="PargrafodaLista2"/>
        <w:widowControl w:val="0"/>
        <w:tabs>
          <w:tab w:val="left" w:pos="0"/>
        </w:tabs>
        <w:spacing w:line="276" w:lineRule="auto"/>
        <w:ind w:left="0"/>
        <w:jc w:val="both"/>
        <w:outlineLvl w:val="0"/>
        <w:rPr>
          <w:b w:val="0"/>
          <w:color w:val="auto"/>
          <w:spacing w:val="4"/>
          <w:sz w:val="24"/>
          <w:szCs w:val="24"/>
        </w:rPr>
      </w:pPr>
    </w:p>
    <w:p w14:paraId="72D67F08" w14:textId="5A1A5FBA" w:rsidR="00182F28" w:rsidRPr="0075195D" w:rsidRDefault="00274209" w:rsidP="000929B2">
      <w:pPr>
        <w:pStyle w:val="PargrafodaLista2"/>
        <w:widowControl w:val="0"/>
        <w:tabs>
          <w:tab w:val="left" w:pos="0"/>
        </w:tabs>
        <w:spacing w:line="276" w:lineRule="auto"/>
        <w:ind w:left="0"/>
        <w:jc w:val="both"/>
        <w:outlineLvl w:val="0"/>
        <w:rPr>
          <w:b w:val="0"/>
          <w:color w:val="auto"/>
          <w:spacing w:val="4"/>
          <w:sz w:val="24"/>
          <w:szCs w:val="24"/>
        </w:rPr>
      </w:pPr>
      <w:r w:rsidRPr="0075195D">
        <w:rPr>
          <w:b w:val="0"/>
          <w:color w:val="auto"/>
          <w:spacing w:val="4"/>
          <w:sz w:val="24"/>
          <w:szCs w:val="24"/>
        </w:rPr>
        <w:t xml:space="preserve">4.6. </w:t>
      </w:r>
      <w:r w:rsidR="00182F28" w:rsidRPr="0075195D">
        <w:rPr>
          <w:b w:val="0"/>
          <w:color w:val="auto"/>
          <w:spacing w:val="4"/>
          <w:sz w:val="24"/>
          <w:szCs w:val="24"/>
        </w:rPr>
        <w:t>A inversão de fases terá como benefícios a verificação prévia da qualificação técnica, da experiência e da qualidade dos serviços prestados pelos licitantes, em busca de atender aos parâmetros mínimos de qualidade definidos no Memorial Descritivo, na tentativa de evitar a mácula no preço com a realização da disputa de lances antes do julgamento da capacidade de execução do objeto. Assim, a disputa ocorrerá após a análise da habilitação dos licitantes, sendo o menor preço o critério decisivo na escolha da melhor proposta para a administração.</w:t>
      </w:r>
    </w:p>
    <w:p w14:paraId="60225ACA" w14:textId="77777777" w:rsidR="00032051" w:rsidRPr="00410717" w:rsidRDefault="00032051" w:rsidP="00167844">
      <w:pPr>
        <w:pStyle w:val="PargrafodaLista2"/>
        <w:widowControl w:val="0"/>
        <w:tabs>
          <w:tab w:val="left" w:pos="709"/>
        </w:tabs>
        <w:spacing w:line="276" w:lineRule="auto"/>
        <w:ind w:left="360"/>
        <w:jc w:val="both"/>
        <w:outlineLvl w:val="0"/>
        <w:rPr>
          <w:b w:val="0"/>
          <w:bCs w:val="0"/>
          <w:color w:val="auto"/>
          <w:sz w:val="24"/>
          <w:szCs w:val="24"/>
        </w:rPr>
      </w:pPr>
    </w:p>
    <w:p w14:paraId="27D51B03" w14:textId="1A10C303" w:rsidR="004E05CA" w:rsidRDefault="006E0E3D" w:rsidP="00077867">
      <w:pPr>
        <w:pStyle w:val="PargrafodaLista2"/>
        <w:widowControl w:val="0"/>
        <w:numPr>
          <w:ilvl w:val="0"/>
          <w:numId w:val="1"/>
        </w:numPr>
        <w:tabs>
          <w:tab w:val="left" w:pos="709"/>
        </w:tabs>
        <w:spacing w:line="276" w:lineRule="auto"/>
        <w:ind w:hanging="786"/>
        <w:jc w:val="both"/>
        <w:outlineLvl w:val="0"/>
        <w:rPr>
          <w:b w:val="0"/>
          <w:bCs w:val="0"/>
          <w:color w:val="auto"/>
          <w:sz w:val="24"/>
          <w:szCs w:val="24"/>
        </w:rPr>
      </w:pPr>
      <w:bookmarkStart w:id="23" w:name="_Toc187417327"/>
      <w:r w:rsidRPr="00410717">
        <w:rPr>
          <w:bCs w:val="0"/>
          <w:color w:val="auto"/>
          <w:sz w:val="24"/>
          <w:szCs w:val="24"/>
        </w:rPr>
        <w:t>DO VALOR ESTIMADO</w:t>
      </w:r>
      <w:bookmarkEnd w:id="22"/>
      <w:bookmarkEnd w:id="23"/>
    </w:p>
    <w:p w14:paraId="3B0E82E9" w14:textId="77777777" w:rsidR="008320A5" w:rsidRPr="008320A5" w:rsidRDefault="008320A5" w:rsidP="008320A5">
      <w:pPr>
        <w:pStyle w:val="PargrafodaLista2"/>
        <w:widowControl w:val="0"/>
        <w:tabs>
          <w:tab w:val="left" w:pos="709"/>
        </w:tabs>
        <w:spacing w:line="276" w:lineRule="auto"/>
        <w:ind w:left="786"/>
        <w:jc w:val="both"/>
        <w:outlineLvl w:val="0"/>
        <w:rPr>
          <w:b w:val="0"/>
          <w:bCs w:val="0"/>
          <w:color w:val="auto"/>
          <w:sz w:val="24"/>
          <w:szCs w:val="24"/>
        </w:rPr>
      </w:pPr>
    </w:p>
    <w:p w14:paraId="4A765577" w14:textId="72D1D57A" w:rsidR="00AB2610" w:rsidRPr="00C62216" w:rsidRDefault="006E0E3D" w:rsidP="0037210E">
      <w:pPr>
        <w:pStyle w:val="Default"/>
        <w:spacing w:line="276" w:lineRule="auto"/>
        <w:ind w:firstLine="708"/>
        <w:jc w:val="both"/>
        <w:rPr>
          <w:bCs/>
          <w:color w:val="EE0000"/>
          <w:sz w:val="24"/>
          <w:szCs w:val="24"/>
        </w:rPr>
      </w:pPr>
      <w:r w:rsidRPr="00C62216">
        <w:rPr>
          <w:bCs/>
          <w:spacing w:val="4"/>
          <w:sz w:val="24"/>
          <w:szCs w:val="24"/>
        </w:rPr>
        <w:t>O valor estimado para este objeto é</w:t>
      </w:r>
      <w:r w:rsidR="00A24375" w:rsidRPr="00C62216">
        <w:rPr>
          <w:bCs/>
          <w:spacing w:val="4"/>
          <w:sz w:val="24"/>
          <w:szCs w:val="24"/>
        </w:rPr>
        <w:t xml:space="preserve"> </w:t>
      </w:r>
      <w:r w:rsidR="007578EC" w:rsidRPr="00C62216">
        <w:rPr>
          <w:bCs/>
          <w:sz w:val="24"/>
          <w:szCs w:val="24"/>
        </w:rPr>
        <w:t>R$ 487.974,01</w:t>
      </w:r>
      <w:r w:rsidR="00DA4F2A" w:rsidRPr="00C62216">
        <w:rPr>
          <w:bCs/>
          <w:sz w:val="24"/>
          <w:szCs w:val="24"/>
        </w:rPr>
        <w:t xml:space="preserve"> (</w:t>
      </w:r>
      <w:r w:rsidR="007578EC" w:rsidRPr="00C62216">
        <w:rPr>
          <w:bCs/>
          <w:sz w:val="24"/>
          <w:szCs w:val="24"/>
        </w:rPr>
        <w:t>quatrocentos e oitenta e sete</w:t>
      </w:r>
      <w:r w:rsidR="00A55553">
        <w:rPr>
          <w:bCs/>
          <w:sz w:val="24"/>
          <w:szCs w:val="24"/>
        </w:rPr>
        <w:t xml:space="preserve"> mil</w:t>
      </w:r>
      <w:r w:rsidR="007578EC" w:rsidRPr="00C62216">
        <w:rPr>
          <w:bCs/>
          <w:sz w:val="24"/>
          <w:szCs w:val="24"/>
        </w:rPr>
        <w:t xml:space="preserve"> e novecentos e setenta e quatro reais e um cent</w:t>
      </w:r>
      <w:r w:rsidR="0037210E" w:rsidRPr="00C62216">
        <w:rPr>
          <w:bCs/>
          <w:sz w:val="24"/>
          <w:szCs w:val="24"/>
        </w:rPr>
        <w:t>avos).</w:t>
      </w:r>
    </w:p>
    <w:p w14:paraId="026955A4" w14:textId="77777777" w:rsidR="00032051" w:rsidRPr="0075195D" w:rsidRDefault="00032051" w:rsidP="00167844">
      <w:pPr>
        <w:pStyle w:val="Default"/>
        <w:spacing w:line="276" w:lineRule="auto"/>
        <w:jc w:val="both"/>
        <w:rPr>
          <w:bCs/>
          <w:sz w:val="24"/>
          <w:szCs w:val="24"/>
          <w:highlight w:val="yellow"/>
        </w:rPr>
      </w:pPr>
    </w:p>
    <w:p w14:paraId="552AF775" w14:textId="7483DD79" w:rsidR="001F4879" w:rsidRPr="00F430AD" w:rsidRDefault="006E0E3D" w:rsidP="0037210E">
      <w:pPr>
        <w:pStyle w:val="Default"/>
        <w:spacing w:line="276" w:lineRule="auto"/>
        <w:ind w:firstLine="708"/>
        <w:jc w:val="both"/>
        <w:rPr>
          <w:bCs/>
          <w:sz w:val="24"/>
          <w:szCs w:val="24"/>
        </w:rPr>
      </w:pPr>
      <w:r w:rsidRPr="00547E04">
        <w:rPr>
          <w:bCs/>
          <w:spacing w:val="4"/>
          <w:sz w:val="24"/>
          <w:szCs w:val="24"/>
        </w:rPr>
        <w:t xml:space="preserve">O BDI utilizado na planilha foi de </w:t>
      </w:r>
      <w:r w:rsidR="00F914A0" w:rsidRPr="00547E04">
        <w:rPr>
          <w:bCs/>
          <w:sz w:val="24"/>
          <w:szCs w:val="24"/>
        </w:rPr>
        <w:t>22,67</w:t>
      </w:r>
      <w:r w:rsidRPr="00547E04">
        <w:rPr>
          <w:bCs/>
          <w:sz w:val="24"/>
          <w:szCs w:val="24"/>
        </w:rPr>
        <w:t>%</w:t>
      </w:r>
      <w:r w:rsidR="005F73C5" w:rsidRPr="00547E04">
        <w:rPr>
          <w:bCs/>
          <w:sz w:val="24"/>
          <w:szCs w:val="24"/>
        </w:rPr>
        <w:t xml:space="preserve"> (vinte e dois inteiros e sessenta e </w:t>
      </w:r>
      <w:r w:rsidR="00F914A0" w:rsidRPr="00547E04">
        <w:rPr>
          <w:bCs/>
          <w:sz w:val="24"/>
          <w:szCs w:val="24"/>
        </w:rPr>
        <w:t>sete</w:t>
      </w:r>
      <w:r w:rsidR="005F73C5" w:rsidRPr="00547E04">
        <w:rPr>
          <w:bCs/>
          <w:sz w:val="24"/>
          <w:szCs w:val="24"/>
        </w:rPr>
        <w:t xml:space="preserve"> décimos por cento) – conforme QUADRO DE COMPOSIÇÃO DO BDI</w:t>
      </w:r>
      <w:r w:rsidR="00BB0299" w:rsidRPr="00547E04">
        <w:rPr>
          <w:bCs/>
          <w:sz w:val="24"/>
          <w:szCs w:val="24"/>
        </w:rPr>
        <w:t>.</w:t>
      </w:r>
    </w:p>
    <w:p w14:paraId="55DF533B" w14:textId="77777777" w:rsidR="00032051" w:rsidRPr="00410717" w:rsidRDefault="00032051" w:rsidP="00167844">
      <w:pPr>
        <w:widowControl w:val="0"/>
        <w:tabs>
          <w:tab w:val="left" w:pos="567"/>
        </w:tabs>
        <w:spacing w:line="276" w:lineRule="auto"/>
        <w:jc w:val="both"/>
        <w:rPr>
          <w:rFonts w:eastAsia="Arial"/>
          <w:b/>
          <w:bCs/>
          <w:sz w:val="24"/>
          <w:szCs w:val="24"/>
        </w:rPr>
      </w:pPr>
    </w:p>
    <w:p w14:paraId="6E0E5E28" w14:textId="0C22E85B" w:rsidR="00F430AD" w:rsidRDefault="006E0E3D" w:rsidP="008320A5">
      <w:pPr>
        <w:pStyle w:val="PargrafodaLista2"/>
        <w:widowControl w:val="0"/>
        <w:numPr>
          <w:ilvl w:val="0"/>
          <w:numId w:val="1"/>
        </w:numPr>
        <w:tabs>
          <w:tab w:val="left" w:pos="709"/>
        </w:tabs>
        <w:spacing w:line="276" w:lineRule="auto"/>
        <w:ind w:left="0" w:firstLine="0"/>
        <w:jc w:val="both"/>
        <w:outlineLvl w:val="0"/>
        <w:rPr>
          <w:bCs w:val="0"/>
          <w:color w:val="auto"/>
          <w:sz w:val="24"/>
          <w:szCs w:val="24"/>
        </w:rPr>
      </w:pPr>
      <w:bookmarkStart w:id="24" w:name="_Toc347913932"/>
      <w:bookmarkStart w:id="25" w:name="_Toc187417328"/>
      <w:r w:rsidRPr="00410717">
        <w:rPr>
          <w:bCs w:val="0"/>
          <w:color w:val="auto"/>
          <w:sz w:val="24"/>
          <w:szCs w:val="24"/>
        </w:rPr>
        <w:t>DO PRAZO DE EXECUÇÃO E VIGÊNCIA CONTRATUAL</w:t>
      </w:r>
      <w:bookmarkEnd w:id="24"/>
      <w:bookmarkEnd w:id="25"/>
    </w:p>
    <w:p w14:paraId="42E16B86" w14:textId="77777777" w:rsidR="008320A5" w:rsidRPr="008320A5" w:rsidRDefault="008320A5" w:rsidP="008320A5">
      <w:pPr>
        <w:pStyle w:val="PargrafodaLista2"/>
        <w:widowControl w:val="0"/>
        <w:tabs>
          <w:tab w:val="left" w:pos="709"/>
        </w:tabs>
        <w:spacing w:line="276" w:lineRule="auto"/>
        <w:ind w:left="0"/>
        <w:jc w:val="both"/>
        <w:outlineLvl w:val="0"/>
        <w:rPr>
          <w:bCs w:val="0"/>
          <w:color w:val="auto"/>
          <w:sz w:val="24"/>
          <w:szCs w:val="24"/>
        </w:rPr>
      </w:pPr>
    </w:p>
    <w:p w14:paraId="23B24E1E" w14:textId="77777777" w:rsidR="00077867" w:rsidRPr="00077867" w:rsidRDefault="00077867" w:rsidP="00077867">
      <w:pPr>
        <w:pStyle w:val="PargrafodaLista"/>
        <w:widowControl w:val="0"/>
        <w:numPr>
          <w:ilvl w:val="0"/>
          <w:numId w:val="9"/>
        </w:numPr>
        <w:tabs>
          <w:tab w:val="left" w:pos="567"/>
        </w:tabs>
        <w:spacing w:line="276" w:lineRule="auto"/>
        <w:jc w:val="both"/>
        <w:rPr>
          <w:bCs/>
          <w:vanish/>
          <w:spacing w:val="1"/>
          <w:sz w:val="24"/>
          <w:szCs w:val="24"/>
        </w:rPr>
      </w:pPr>
    </w:p>
    <w:p w14:paraId="5E359030" w14:textId="77777777" w:rsidR="00077867" w:rsidRPr="00077867" w:rsidRDefault="00077867" w:rsidP="00077867">
      <w:pPr>
        <w:pStyle w:val="PargrafodaLista"/>
        <w:widowControl w:val="0"/>
        <w:numPr>
          <w:ilvl w:val="0"/>
          <w:numId w:val="9"/>
        </w:numPr>
        <w:tabs>
          <w:tab w:val="left" w:pos="567"/>
        </w:tabs>
        <w:spacing w:line="276" w:lineRule="auto"/>
        <w:jc w:val="both"/>
        <w:rPr>
          <w:bCs/>
          <w:vanish/>
          <w:spacing w:val="1"/>
          <w:sz w:val="24"/>
          <w:szCs w:val="24"/>
        </w:rPr>
      </w:pPr>
    </w:p>
    <w:p w14:paraId="19966CE7" w14:textId="0A6BA214" w:rsidR="001F4879" w:rsidRPr="00631E1B" w:rsidRDefault="006E0E3D" w:rsidP="00077867">
      <w:pPr>
        <w:pStyle w:val="PargrafodaLista2"/>
        <w:widowControl w:val="0"/>
        <w:numPr>
          <w:ilvl w:val="1"/>
          <w:numId w:val="9"/>
        </w:numPr>
        <w:tabs>
          <w:tab w:val="left" w:pos="567"/>
        </w:tabs>
        <w:spacing w:line="276" w:lineRule="auto"/>
        <w:ind w:left="567" w:hanging="567"/>
        <w:jc w:val="both"/>
        <w:rPr>
          <w:b w:val="0"/>
          <w:color w:val="auto"/>
          <w:spacing w:val="1"/>
          <w:sz w:val="24"/>
          <w:szCs w:val="24"/>
        </w:rPr>
      </w:pPr>
      <w:r w:rsidRPr="00631E1B">
        <w:rPr>
          <w:b w:val="0"/>
          <w:color w:val="auto"/>
          <w:spacing w:val="1"/>
          <w:sz w:val="24"/>
          <w:szCs w:val="24"/>
        </w:rPr>
        <w:t xml:space="preserve">O prazo de vigência do Contrato será de </w:t>
      </w:r>
      <w:r w:rsidR="006F6D79" w:rsidRPr="00631E1B">
        <w:rPr>
          <w:b w:val="0"/>
          <w:color w:val="auto"/>
          <w:spacing w:val="1"/>
          <w:sz w:val="24"/>
          <w:szCs w:val="24"/>
        </w:rPr>
        <w:t>12</w:t>
      </w:r>
      <w:r w:rsidRPr="00631E1B">
        <w:rPr>
          <w:b w:val="0"/>
          <w:color w:val="auto"/>
          <w:spacing w:val="1"/>
          <w:sz w:val="24"/>
          <w:szCs w:val="24"/>
        </w:rPr>
        <w:t xml:space="preserve"> (</w:t>
      </w:r>
      <w:r w:rsidR="006F6D79" w:rsidRPr="00631E1B">
        <w:rPr>
          <w:b w:val="0"/>
          <w:color w:val="auto"/>
          <w:spacing w:val="1"/>
          <w:sz w:val="24"/>
          <w:szCs w:val="24"/>
        </w:rPr>
        <w:t>doze</w:t>
      </w:r>
      <w:r w:rsidRPr="00631E1B">
        <w:rPr>
          <w:b w:val="0"/>
          <w:color w:val="auto"/>
          <w:spacing w:val="1"/>
          <w:sz w:val="24"/>
          <w:szCs w:val="24"/>
        </w:rPr>
        <w:t xml:space="preserve">) </w:t>
      </w:r>
      <w:r w:rsidR="00AB5424" w:rsidRPr="00631E1B">
        <w:rPr>
          <w:b w:val="0"/>
          <w:color w:val="auto"/>
          <w:spacing w:val="1"/>
          <w:sz w:val="24"/>
          <w:szCs w:val="24"/>
        </w:rPr>
        <w:t>meses</w:t>
      </w:r>
      <w:bookmarkStart w:id="26" w:name="_Hlk133924128"/>
      <w:r w:rsidRPr="00631E1B">
        <w:rPr>
          <w:b w:val="0"/>
          <w:color w:val="auto"/>
          <w:spacing w:val="1"/>
          <w:sz w:val="24"/>
          <w:szCs w:val="24"/>
        </w:rPr>
        <w:t>,</w:t>
      </w:r>
      <w:bookmarkEnd w:id="26"/>
      <w:r w:rsidRPr="00631E1B">
        <w:rPr>
          <w:b w:val="0"/>
          <w:color w:val="auto"/>
          <w:spacing w:val="1"/>
          <w:sz w:val="24"/>
          <w:szCs w:val="24"/>
        </w:rPr>
        <w:t xml:space="preserve"> a partir da data de assinatura, podendo tal prazo ser prorrogado.</w:t>
      </w:r>
    </w:p>
    <w:p w14:paraId="3ADC98A2" w14:textId="62C95E04" w:rsidR="001F4879" w:rsidRPr="00631E1B" w:rsidRDefault="006E0E3D" w:rsidP="000929B2">
      <w:pPr>
        <w:pStyle w:val="PargrafodaLista2"/>
        <w:widowControl w:val="0"/>
        <w:numPr>
          <w:ilvl w:val="1"/>
          <w:numId w:val="9"/>
        </w:numPr>
        <w:tabs>
          <w:tab w:val="left" w:pos="567"/>
        </w:tabs>
        <w:spacing w:line="276" w:lineRule="auto"/>
        <w:ind w:left="720" w:hanging="720"/>
        <w:jc w:val="both"/>
        <w:rPr>
          <w:b w:val="0"/>
          <w:color w:val="auto"/>
          <w:spacing w:val="1"/>
          <w:sz w:val="24"/>
          <w:szCs w:val="24"/>
        </w:rPr>
      </w:pPr>
      <w:r w:rsidRPr="00631E1B">
        <w:rPr>
          <w:b w:val="0"/>
          <w:color w:val="auto"/>
          <w:spacing w:val="1"/>
          <w:sz w:val="24"/>
          <w:szCs w:val="24"/>
        </w:rPr>
        <w:t xml:space="preserve">O prazo de execução dos serviços terá início a partir da data de emissão da Ordem de Serviço e será de </w:t>
      </w:r>
      <w:r w:rsidR="000635DC" w:rsidRPr="00631E1B">
        <w:rPr>
          <w:b w:val="0"/>
          <w:color w:val="auto"/>
          <w:spacing w:val="1"/>
          <w:sz w:val="24"/>
          <w:szCs w:val="24"/>
        </w:rPr>
        <w:t>0</w:t>
      </w:r>
      <w:r w:rsidR="00AB01B8">
        <w:rPr>
          <w:b w:val="0"/>
          <w:color w:val="auto"/>
          <w:spacing w:val="1"/>
          <w:sz w:val="24"/>
          <w:szCs w:val="24"/>
        </w:rPr>
        <w:t>6</w:t>
      </w:r>
      <w:r w:rsidRPr="00631E1B">
        <w:rPr>
          <w:b w:val="0"/>
          <w:color w:val="auto"/>
          <w:spacing w:val="1"/>
          <w:sz w:val="24"/>
          <w:szCs w:val="24"/>
        </w:rPr>
        <w:t xml:space="preserve"> (</w:t>
      </w:r>
      <w:r w:rsidR="00AB01B8">
        <w:rPr>
          <w:b w:val="0"/>
          <w:color w:val="auto"/>
          <w:spacing w:val="1"/>
          <w:sz w:val="24"/>
          <w:szCs w:val="24"/>
        </w:rPr>
        <w:t>seis</w:t>
      </w:r>
      <w:r w:rsidRPr="00631E1B">
        <w:rPr>
          <w:b w:val="0"/>
          <w:color w:val="auto"/>
          <w:spacing w:val="1"/>
          <w:sz w:val="24"/>
          <w:szCs w:val="24"/>
        </w:rPr>
        <w:t xml:space="preserve">) </w:t>
      </w:r>
      <w:r w:rsidR="00AB5424" w:rsidRPr="00631E1B">
        <w:rPr>
          <w:b w:val="0"/>
          <w:color w:val="auto"/>
          <w:spacing w:val="1"/>
          <w:sz w:val="24"/>
          <w:szCs w:val="24"/>
        </w:rPr>
        <w:t>meses</w:t>
      </w:r>
      <w:bookmarkStart w:id="27" w:name="_Hlk133923433"/>
      <w:r w:rsidR="00AB5424" w:rsidRPr="00631E1B">
        <w:rPr>
          <w:b w:val="0"/>
          <w:color w:val="auto"/>
          <w:spacing w:val="1"/>
          <w:sz w:val="24"/>
          <w:szCs w:val="24"/>
        </w:rPr>
        <w:t>.</w:t>
      </w:r>
    </w:p>
    <w:p w14:paraId="3BD859F7" w14:textId="6AFB4094" w:rsidR="001F4879" w:rsidRPr="00631E1B" w:rsidRDefault="006E0E3D" w:rsidP="000929B2">
      <w:pPr>
        <w:pStyle w:val="PargrafodaLista2"/>
        <w:widowControl w:val="0"/>
        <w:numPr>
          <w:ilvl w:val="1"/>
          <w:numId w:val="9"/>
        </w:numPr>
        <w:tabs>
          <w:tab w:val="left" w:pos="567"/>
        </w:tabs>
        <w:spacing w:line="276" w:lineRule="auto"/>
        <w:ind w:left="720" w:hanging="720"/>
        <w:jc w:val="both"/>
        <w:rPr>
          <w:b w:val="0"/>
          <w:color w:val="auto"/>
          <w:spacing w:val="1"/>
          <w:sz w:val="24"/>
          <w:szCs w:val="24"/>
        </w:rPr>
      </w:pPr>
      <w:r w:rsidRPr="00631E1B">
        <w:rPr>
          <w:b w:val="0"/>
          <w:color w:val="auto"/>
          <w:spacing w:val="1"/>
          <w:sz w:val="24"/>
          <w:szCs w:val="24"/>
        </w:rPr>
        <w:t xml:space="preserve">Após a emissão da Ordem de Serviço, a CONTRATADA terá um prazo de até </w:t>
      </w:r>
      <w:r w:rsidR="006F6D79" w:rsidRPr="00631E1B">
        <w:rPr>
          <w:b w:val="0"/>
          <w:color w:val="auto"/>
          <w:spacing w:val="1"/>
          <w:sz w:val="24"/>
          <w:szCs w:val="24"/>
        </w:rPr>
        <w:t>05</w:t>
      </w:r>
      <w:r w:rsidR="00AB5424" w:rsidRPr="00631E1B">
        <w:rPr>
          <w:b w:val="0"/>
          <w:color w:val="auto"/>
          <w:spacing w:val="1"/>
          <w:sz w:val="24"/>
          <w:szCs w:val="24"/>
        </w:rPr>
        <w:t xml:space="preserve"> (</w:t>
      </w:r>
      <w:r w:rsidR="006F6D79" w:rsidRPr="00631E1B">
        <w:rPr>
          <w:b w:val="0"/>
          <w:color w:val="auto"/>
          <w:spacing w:val="1"/>
          <w:sz w:val="24"/>
          <w:szCs w:val="24"/>
        </w:rPr>
        <w:t>cinco</w:t>
      </w:r>
      <w:r w:rsidR="00AB5424" w:rsidRPr="00631E1B">
        <w:rPr>
          <w:b w:val="0"/>
          <w:color w:val="auto"/>
          <w:spacing w:val="1"/>
          <w:sz w:val="24"/>
          <w:szCs w:val="24"/>
        </w:rPr>
        <w:t>)</w:t>
      </w:r>
      <w:r w:rsidRPr="00631E1B">
        <w:rPr>
          <w:b w:val="0"/>
          <w:color w:val="auto"/>
          <w:spacing w:val="1"/>
          <w:sz w:val="24"/>
          <w:szCs w:val="24"/>
        </w:rPr>
        <w:t xml:space="preserve"> dias </w:t>
      </w:r>
      <w:r w:rsidR="006F6D79" w:rsidRPr="00631E1B">
        <w:rPr>
          <w:b w:val="0"/>
          <w:color w:val="auto"/>
          <w:spacing w:val="1"/>
          <w:sz w:val="24"/>
          <w:szCs w:val="24"/>
        </w:rPr>
        <w:t>úteis</w:t>
      </w:r>
      <w:r w:rsidRPr="00631E1B">
        <w:rPr>
          <w:b w:val="0"/>
          <w:color w:val="auto"/>
          <w:spacing w:val="1"/>
          <w:sz w:val="24"/>
          <w:szCs w:val="24"/>
        </w:rPr>
        <w:t xml:space="preserve"> para iniciar os serviços. </w:t>
      </w:r>
    </w:p>
    <w:bookmarkEnd w:id="27"/>
    <w:p w14:paraId="0A415EFA" w14:textId="77777777" w:rsidR="009E054C" w:rsidRPr="00410717" w:rsidRDefault="009E054C" w:rsidP="00167844">
      <w:pPr>
        <w:pStyle w:val="PargrafodaLista2"/>
        <w:widowControl w:val="0"/>
        <w:tabs>
          <w:tab w:val="left" w:pos="567"/>
        </w:tabs>
        <w:spacing w:line="276" w:lineRule="auto"/>
        <w:ind w:left="720"/>
        <w:jc w:val="both"/>
        <w:rPr>
          <w:b w:val="0"/>
          <w:color w:val="auto"/>
          <w:spacing w:val="1"/>
          <w:sz w:val="24"/>
          <w:szCs w:val="24"/>
        </w:rPr>
      </w:pPr>
    </w:p>
    <w:p w14:paraId="7FE8E4FC" w14:textId="3C322C37" w:rsidR="001F4879" w:rsidRPr="0075195D" w:rsidRDefault="006E0E3D" w:rsidP="00167844">
      <w:pPr>
        <w:pStyle w:val="PargrafodaLista2"/>
        <w:widowControl w:val="0"/>
        <w:numPr>
          <w:ilvl w:val="0"/>
          <w:numId w:val="1"/>
        </w:numPr>
        <w:tabs>
          <w:tab w:val="left" w:pos="709"/>
        </w:tabs>
        <w:spacing w:line="276" w:lineRule="auto"/>
        <w:ind w:left="0" w:firstLine="0"/>
        <w:jc w:val="both"/>
        <w:outlineLvl w:val="0"/>
        <w:rPr>
          <w:b w:val="0"/>
          <w:bCs w:val="0"/>
          <w:color w:val="auto"/>
          <w:sz w:val="24"/>
          <w:szCs w:val="24"/>
        </w:rPr>
      </w:pPr>
      <w:bookmarkStart w:id="28" w:name="_Toc187417330"/>
      <w:r w:rsidRPr="0075195D">
        <w:rPr>
          <w:bCs w:val="0"/>
          <w:color w:val="auto"/>
          <w:sz w:val="24"/>
          <w:szCs w:val="24"/>
        </w:rPr>
        <w:t>DO ESCOPO DOS SERVIÇOS</w:t>
      </w:r>
      <w:bookmarkEnd w:id="28"/>
    </w:p>
    <w:p w14:paraId="35766D15" w14:textId="77777777" w:rsidR="00077867" w:rsidRPr="0075195D" w:rsidRDefault="00077867" w:rsidP="00077867">
      <w:pPr>
        <w:pStyle w:val="PargrafodaLista2"/>
        <w:widowControl w:val="0"/>
        <w:tabs>
          <w:tab w:val="left" w:pos="709"/>
        </w:tabs>
        <w:spacing w:line="276" w:lineRule="auto"/>
        <w:jc w:val="both"/>
        <w:outlineLvl w:val="0"/>
        <w:rPr>
          <w:b w:val="0"/>
          <w:bCs w:val="0"/>
          <w:color w:val="auto"/>
          <w:sz w:val="24"/>
          <w:szCs w:val="24"/>
        </w:rPr>
      </w:pPr>
    </w:p>
    <w:p w14:paraId="4B79A97A" w14:textId="77777777" w:rsidR="00077867" w:rsidRPr="0075195D" w:rsidRDefault="00077867" w:rsidP="00077867">
      <w:pPr>
        <w:pStyle w:val="PargrafodaLista"/>
        <w:widowControl w:val="0"/>
        <w:numPr>
          <w:ilvl w:val="0"/>
          <w:numId w:val="10"/>
        </w:numPr>
        <w:spacing w:line="276" w:lineRule="auto"/>
        <w:jc w:val="both"/>
        <w:rPr>
          <w:rFonts w:eastAsia="Times New Roman"/>
          <w:b/>
          <w:bCs/>
          <w:vanish/>
          <w:spacing w:val="4"/>
          <w:sz w:val="24"/>
          <w:szCs w:val="24"/>
        </w:rPr>
      </w:pPr>
    </w:p>
    <w:p w14:paraId="3F1808CF" w14:textId="77777777" w:rsidR="00077867" w:rsidRPr="0075195D" w:rsidRDefault="00077867" w:rsidP="00077867">
      <w:pPr>
        <w:pStyle w:val="PargrafodaLista"/>
        <w:widowControl w:val="0"/>
        <w:numPr>
          <w:ilvl w:val="0"/>
          <w:numId w:val="10"/>
        </w:numPr>
        <w:spacing w:line="276" w:lineRule="auto"/>
        <w:jc w:val="both"/>
        <w:rPr>
          <w:rFonts w:eastAsia="Times New Roman"/>
          <w:b/>
          <w:bCs/>
          <w:vanish/>
          <w:spacing w:val="4"/>
          <w:sz w:val="24"/>
          <w:szCs w:val="24"/>
        </w:rPr>
      </w:pPr>
    </w:p>
    <w:p w14:paraId="059DA271" w14:textId="5DDCD58A" w:rsidR="006F6D79" w:rsidRPr="0075195D" w:rsidRDefault="00077867" w:rsidP="00077867">
      <w:pPr>
        <w:pStyle w:val="Default"/>
        <w:widowControl w:val="0"/>
        <w:numPr>
          <w:ilvl w:val="1"/>
          <w:numId w:val="10"/>
        </w:numPr>
        <w:spacing w:line="276" w:lineRule="auto"/>
        <w:jc w:val="both"/>
        <w:rPr>
          <w:rStyle w:val="Nmerodepgina"/>
          <w:b/>
          <w:sz w:val="24"/>
          <w:szCs w:val="24"/>
        </w:rPr>
      </w:pPr>
      <w:r w:rsidRPr="0075195D">
        <w:rPr>
          <w:b/>
          <w:bCs/>
          <w:spacing w:val="4"/>
          <w:sz w:val="24"/>
          <w:szCs w:val="24"/>
        </w:rPr>
        <w:t xml:space="preserve">  </w:t>
      </w:r>
      <w:r w:rsidR="006E0E3D" w:rsidRPr="0075195D">
        <w:rPr>
          <w:b/>
          <w:bCs/>
          <w:spacing w:val="4"/>
          <w:sz w:val="24"/>
          <w:szCs w:val="24"/>
        </w:rPr>
        <w:t>Considerações gerais</w:t>
      </w:r>
      <w:r w:rsidR="006E0E3D" w:rsidRPr="0075195D">
        <w:rPr>
          <w:rStyle w:val="Nmerodepgina"/>
          <w:b/>
          <w:sz w:val="24"/>
          <w:szCs w:val="24"/>
        </w:rPr>
        <w:t>:</w:t>
      </w:r>
    </w:p>
    <w:p w14:paraId="7EF7FB4A" w14:textId="77777777" w:rsidR="001F4879" w:rsidRPr="0075195D" w:rsidRDefault="006E0E3D" w:rsidP="000929B2">
      <w:pPr>
        <w:pStyle w:val="Default"/>
        <w:widowControl w:val="0"/>
        <w:numPr>
          <w:ilvl w:val="2"/>
          <w:numId w:val="10"/>
        </w:numPr>
        <w:spacing w:line="276" w:lineRule="auto"/>
        <w:jc w:val="both"/>
        <w:rPr>
          <w:rStyle w:val="Nmerodepgina"/>
          <w:bCs/>
          <w:spacing w:val="4"/>
          <w:sz w:val="24"/>
          <w:szCs w:val="24"/>
        </w:rPr>
      </w:pPr>
      <w:r w:rsidRPr="0075195D">
        <w:rPr>
          <w:rStyle w:val="Nmerodepgina"/>
          <w:sz w:val="24"/>
          <w:szCs w:val="24"/>
        </w:rPr>
        <w:t xml:space="preserve">Os serviços deverão ser executados de acordo com os projetos, </w:t>
      </w:r>
      <w:r w:rsidRPr="0075195D">
        <w:rPr>
          <w:rStyle w:val="Nmerodepgina"/>
          <w:bCs/>
          <w:spacing w:val="4"/>
          <w:sz w:val="24"/>
          <w:szCs w:val="24"/>
        </w:rPr>
        <w:t>Termo de Referência e as Especificações Técnicas</w:t>
      </w:r>
      <w:r w:rsidRPr="0075195D">
        <w:rPr>
          <w:rStyle w:val="Nmerodepgina"/>
          <w:sz w:val="24"/>
          <w:szCs w:val="24"/>
        </w:rPr>
        <w:t xml:space="preserve">, bem como com os padrões de qualidade, resistência e segurança estabelecido nas normas aprovadas pela Associação Brasileira de Normas Técnicas – ABNT e, na sua falta, </w:t>
      </w:r>
      <w:r w:rsidRPr="0075195D">
        <w:rPr>
          <w:rStyle w:val="Nmerodepgina"/>
          <w:bCs/>
          <w:spacing w:val="4"/>
          <w:sz w:val="24"/>
          <w:szCs w:val="24"/>
        </w:rPr>
        <w:t>deverão ser previamente aprovados por escrito pela Fiscalização</w:t>
      </w:r>
      <w:r w:rsidRPr="0075195D">
        <w:rPr>
          <w:rStyle w:val="Nmerodepgina"/>
          <w:sz w:val="24"/>
          <w:szCs w:val="24"/>
        </w:rPr>
        <w:t xml:space="preserve">. Quando existirem </w:t>
      </w:r>
      <w:r w:rsidRPr="0075195D">
        <w:rPr>
          <w:rStyle w:val="Nmerodepgina"/>
          <w:sz w:val="24"/>
          <w:szCs w:val="24"/>
        </w:rPr>
        <w:lastRenderedPageBreak/>
        <w:t>recomendações adicionais às normas referentes à execução dos serviços, ditadas pelos fabricantes dos materiais, essas também deverão ser obedecidas.</w:t>
      </w:r>
    </w:p>
    <w:p w14:paraId="0A7031EF" w14:textId="77777777" w:rsidR="001F4879" w:rsidRPr="0075195D" w:rsidRDefault="006E0E3D" w:rsidP="000929B2">
      <w:pPr>
        <w:pStyle w:val="Default"/>
        <w:widowControl w:val="0"/>
        <w:numPr>
          <w:ilvl w:val="2"/>
          <w:numId w:val="10"/>
        </w:numPr>
        <w:spacing w:line="276" w:lineRule="auto"/>
        <w:jc w:val="both"/>
        <w:rPr>
          <w:rStyle w:val="Nmerodepgina"/>
          <w:bCs/>
          <w:spacing w:val="4"/>
          <w:sz w:val="24"/>
          <w:szCs w:val="24"/>
        </w:rPr>
      </w:pPr>
      <w:r w:rsidRPr="0075195D">
        <w:rPr>
          <w:rStyle w:val="Nmerodepgina"/>
          <w:sz w:val="24"/>
          <w:szCs w:val="24"/>
        </w:rPr>
        <w:t xml:space="preserve">Deverá ser entregue a fiscalização, no término da obra, uma cópia em meio físico e em meio digital, o “as built” com todas as modificações que forem realizadas nos projetos ao longo da sua execução, de modo que ao término dos serviços os desenhos representem fielmente o executado. </w:t>
      </w:r>
    </w:p>
    <w:p w14:paraId="0D384E9B" w14:textId="77777777" w:rsidR="001F4879" w:rsidRPr="0075195D" w:rsidRDefault="006E0E3D" w:rsidP="000929B2">
      <w:pPr>
        <w:pStyle w:val="Default"/>
        <w:widowControl w:val="0"/>
        <w:numPr>
          <w:ilvl w:val="2"/>
          <w:numId w:val="10"/>
        </w:numPr>
        <w:spacing w:line="276" w:lineRule="auto"/>
        <w:jc w:val="both"/>
        <w:rPr>
          <w:rStyle w:val="Nmerodepgina"/>
          <w:bCs/>
          <w:spacing w:val="4"/>
          <w:sz w:val="24"/>
          <w:szCs w:val="24"/>
        </w:rPr>
      </w:pPr>
      <w:r w:rsidRPr="0075195D">
        <w:rPr>
          <w:rStyle w:val="Nmerodepgina"/>
          <w:sz w:val="24"/>
          <w:szCs w:val="24"/>
        </w:rPr>
        <w:t>Nos preços propostos deverão estar inclusas as despesas com profissional especializado em período especificado no orçamento referencial para administração da obra, emissão de ART, equipamentos, materiais e mão-de-obra necessária à execução dos serviços, ferramentas, transportes, encargos sociais, encargos fiscais, lucros e quaisquer outras despesas e taxas incidentes sobre os mesmos.</w:t>
      </w:r>
    </w:p>
    <w:p w14:paraId="442C4D4D" w14:textId="77777777" w:rsidR="001F4879" w:rsidRPr="0075195D" w:rsidRDefault="006E0E3D" w:rsidP="000929B2">
      <w:pPr>
        <w:pStyle w:val="Default"/>
        <w:widowControl w:val="0"/>
        <w:numPr>
          <w:ilvl w:val="2"/>
          <w:numId w:val="10"/>
        </w:numPr>
        <w:spacing w:line="276" w:lineRule="auto"/>
        <w:jc w:val="both"/>
        <w:rPr>
          <w:rStyle w:val="Nmerodepgina"/>
          <w:bCs/>
          <w:spacing w:val="4"/>
          <w:sz w:val="24"/>
          <w:szCs w:val="24"/>
        </w:rPr>
      </w:pPr>
      <w:r w:rsidRPr="0075195D">
        <w:rPr>
          <w:rStyle w:val="Nmerodepgina"/>
          <w:sz w:val="24"/>
          <w:szCs w:val="24"/>
        </w:rPr>
        <w:t>Será de responsabilidade da empresa executora a realização de ensaios e testes necessários à verificação da perfeita observância das especificações e resistências, tanto dos materiais aplicados quanto dos serviços executados. A CONTRATADA deverá apresentar previamente a fiscalização da CONTRATANTE, o programa de ensaios de controle tecnológico, de acordo com as normas vigentes.</w:t>
      </w:r>
    </w:p>
    <w:p w14:paraId="729E5744" w14:textId="77777777" w:rsidR="001F4879" w:rsidRPr="0075195D" w:rsidRDefault="006E0E3D" w:rsidP="000929B2">
      <w:pPr>
        <w:pStyle w:val="Default"/>
        <w:widowControl w:val="0"/>
        <w:numPr>
          <w:ilvl w:val="2"/>
          <w:numId w:val="10"/>
        </w:numPr>
        <w:spacing w:line="276" w:lineRule="auto"/>
        <w:jc w:val="both"/>
        <w:rPr>
          <w:rStyle w:val="Nmerodepgina"/>
          <w:bCs/>
          <w:spacing w:val="4"/>
          <w:sz w:val="24"/>
          <w:szCs w:val="24"/>
        </w:rPr>
      </w:pPr>
      <w:r w:rsidRPr="0075195D">
        <w:rPr>
          <w:rStyle w:val="Nmerodepgina"/>
          <w:bCs/>
          <w:spacing w:val="4"/>
          <w:sz w:val="24"/>
          <w:szCs w:val="24"/>
        </w:rPr>
        <w:t>Todo o material fornecido deverá ser de qualidade garantida, de acordo com as normas técnicas vigentes e respeitando as especificações técnicas. Poderão ser utilizados produtos similares aos especificados, desde que autorizados pela fiscalização. Além disso, essa Fiscalização poderá exigir, quando houver dúvidas quanto à qualidade ou similaridade, a apresentação prévia de amostras dos materiais que serão utilizados, bem como de resultados de testes de composição, qualidade e resistência desses materiais, fornecidos por entidade de reconhecida idoneidade técnica. A obtenção de tais atestados será de responsabilidade da Contratada sem ônus para a CONTRATANTE.</w:t>
      </w:r>
    </w:p>
    <w:p w14:paraId="3F86B2CE" w14:textId="77777777" w:rsidR="001F4879" w:rsidRPr="0075195D" w:rsidRDefault="006E0E3D" w:rsidP="000929B2">
      <w:pPr>
        <w:pStyle w:val="Default"/>
        <w:widowControl w:val="0"/>
        <w:numPr>
          <w:ilvl w:val="2"/>
          <w:numId w:val="10"/>
        </w:numPr>
        <w:spacing w:line="276" w:lineRule="auto"/>
        <w:jc w:val="both"/>
        <w:rPr>
          <w:rStyle w:val="Nmerodepgina"/>
          <w:bCs/>
          <w:spacing w:val="4"/>
          <w:sz w:val="24"/>
          <w:szCs w:val="24"/>
        </w:rPr>
      </w:pPr>
      <w:r w:rsidRPr="0075195D">
        <w:rPr>
          <w:rStyle w:val="Nmerodepgina"/>
          <w:bCs/>
          <w:spacing w:val="4"/>
          <w:sz w:val="24"/>
          <w:szCs w:val="24"/>
        </w:rPr>
        <w:t>Todos os serviços deverão ser desenvolvidos em conformidade com as normas de segurança, observando-se a necessidade de minimizar os transtornos aos usuários do entorno da área de intervenção. Deverão ser adotadas todas as providências de segurança que sejam necessárias para garantia da integridade física e patrimonial de terceiros.</w:t>
      </w:r>
    </w:p>
    <w:p w14:paraId="2D866047" w14:textId="77777777" w:rsidR="001F4879" w:rsidRPr="0075195D" w:rsidRDefault="006E0E3D" w:rsidP="000929B2">
      <w:pPr>
        <w:pStyle w:val="Default"/>
        <w:widowControl w:val="0"/>
        <w:numPr>
          <w:ilvl w:val="2"/>
          <w:numId w:val="10"/>
        </w:numPr>
        <w:spacing w:line="276" w:lineRule="auto"/>
        <w:jc w:val="both"/>
        <w:rPr>
          <w:rStyle w:val="Nmerodepgina"/>
          <w:bCs/>
          <w:spacing w:val="4"/>
          <w:sz w:val="24"/>
          <w:szCs w:val="24"/>
        </w:rPr>
      </w:pPr>
      <w:r w:rsidRPr="0075195D">
        <w:rPr>
          <w:rStyle w:val="Nmerodepgina"/>
          <w:bCs/>
          <w:spacing w:val="4"/>
          <w:sz w:val="24"/>
          <w:szCs w:val="24"/>
        </w:rPr>
        <w:t>Quando houver necessidade de paralisação de alguma atividade de rotina em função da realização de serviços, sua execução ficará condicionada aos horários a serem estabelecidos pela Fiscalização. A Contratada deverá apresentar à Fiscalização, com a devida antecedência, sua programação de trabalho.</w:t>
      </w:r>
    </w:p>
    <w:p w14:paraId="17285CA9" w14:textId="77777777" w:rsidR="001F4879" w:rsidRPr="0075195D" w:rsidRDefault="006E0E3D" w:rsidP="000929B2">
      <w:pPr>
        <w:pStyle w:val="Default"/>
        <w:widowControl w:val="0"/>
        <w:numPr>
          <w:ilvl w:val="2"/>
          <w:numId w:val="10"/>
        </w:numPr>
        <w:spacing w:line="276" w:lineRule="auto"/>
        <w:jc w:val="both"/>
        <w:rPr>
          <w:rStyle w:val="Nmerodepgina"/>
          <w:bCs/>
          <w:spacing w:val="4"/>
          <w:sz w:val="24"/>
          <w:szCs w:val="24"/>
        </w:rPr>
      </w:pPr>
      <w:r w:rsidRPr="0075195D">
        <w:rPr>
          <w:rStyle w:val="Nmerodepgina"/>
          <w:bCs/>
          <w:spacing w:val="4"/>
          <w:sz w:val="24"/>
          <w:szCs w:val="24"/>
        </w:rPr>
        <w:t>Durante todo o decorrer da construção, ficará a cargo da Contratada a conservação e limpeza das instalações da obra, devendo o local estar sempre limpo e acessível à Fiscalização, com a remoção periódica dos entulhos do canteiro, não sendo permitido o depósito desses na rua.</w:t>
      </w:r>
    </w:p>
    <w:p w14:paraId="02778335" w14:textId="77777777" w:rsidR="001F4879" w:rsidRPr="0075195D" w:rsidRDefault="006E0E3D" w:rsidP="000929B2">
      <w:pPr>
        <w:pStyle w:val="Default"/>
        <w:widowControl w:val="0"/>
        <w:numPr>
          <w:ilvl w:val="2"/>
          <w:numId w:val="10"/>
        </w:numPr>
        <w:spacing w:line="276" w:lineRule="auto"/>
        <w:jc w:val="both"/>
        <w:rPr>
          <w:rStyle w:val="Nmerodepgina"/>
          <w:bCs/>
          <w:spacing w:val="4"/>
          <w:sz w:val="24"/>
          <w:szCs w:val="24"/>
        </w:rPr>
      </w:pPr>
      <w:r w:rsidRPr="0075195D">
        <w:rPr>
          <w:rStyle w:val="Nmerodepgina"/>
          <w:bCs/>
          <w:spacing w:val="4"/>
          <w:sz w:val="24"/>
          <w:szCs w:val="24"/>
        </w:rPr>
        <w:lastRenderedPageBreak/>
        <w:t>As obras deverão ser entregues em perfeito estado de limpeza e conservação, devendo apresentar perfeito funcionamento de todos os equipamentos e instalações, e estarem definitivamente ligados às redes de serviço público.</w:t>
      </w:r>
    </w:p>
    <w:p w14:paraId="3DF14A7E" w14:textId="77777777" w:rsidR="001F4879" w:rsidRPr="0075195D" w:rsidRDefault="006E0E3D" w:rsidP="000929B2">
      <w:pPr>
        <w:pStyle w:val="Default"/>
        <w:widowControl w:val="0"/>
        <w:numPr>
          <w:ilvl w:val="2"/>
          <w:numId w:val="10"/>
        </w:numPr>
        <w:spacing w:line="276" w:lineRule="auto"/>
        <w:jc w:val="both"/>
        <w:rPr>
          <w:rStyle w:val="Nmerodepgina"/>
          <w:bCs/>
          <w:spacing w:val="4"/>
          <w:sz w:val="24"/>
          <w:szCs w:val="24"/>
        </w:rPr>
      </w:pPr>
      <w:r w:rsidRPr="0075195D">
        <w:rPr>
          <w:rStyle w:val="Nmerodepgina"/>
          <w:bCs/>
          <w:spacing w:val="4"/>
          <w:sz w:val="24"/>
          <w:szCs w:val="24"/>
        </w:rPr>
        <w:t>Deverá ser mantido na obra ou no órgão/entidade, caso não exista escritório na obra, Diário de Obra, em formato eletrônico ou físico, sempre atualizado, contendo termos de abertura e de encerramento, em que serão anotadas as Ordens de Serviços e ocorrências pelo fiscal designado pela administração, sendo admitido o uso de assinatura eletrônica. O mesmo deverá ser iniciado no início da obra, independentemente da obra ou do serviço de engenharia. Nele deverão estar registrados todos os fatos inerentes ao serviço, como:</w:t>
      </w:r>
    </w:p>
    <w:p w14:paraId="6CC38D21" w14:textId="77777777" w:rsidR="001F4879" w:rsidRPr="0075195D" w:rsidRDefault="006E0E3D" w:rsidP="00B01EA6">
      <w:pPr>
        <w:pStyle w:val="Default"/>
        <w:widowControl w:val="0"/>
        <w:numPr>
          <w:ilvl w:val="3"/>
          <w:numId w:val="10"/>
        </w:numPr>
        <w:spacing w:line="276" w:lineRule="auto"/>
        <w:ind w:left="709" w:hanging="567"/>
        <w:jc w:val="both"/>
        <w:rPr>
          <w:rStyle w:val="Nmerodepgina"/>
          <w:bCs/>
          <w:spacing w:val="4"/>
          <w:sz w:val="24"/>
          <w:szCs w:val="24"/>
        </w:rPr>
      </w:pPr>
      <w:r w:rsidRPr="0075195D">
        <w:rPr>
          <w:rStyle w:val="Nmerodepgina"/>
          <w:bCs/>
          <w:spacing w:val="4"/>
          <w:sz w:val="24"/>
          <w:szCs w:val="24"/>
        </w:rPr>
        <w:t>Todos os fatos relevantes ocorridos no desenvolvimento da obra ou do serviço de engenharia, com registro de imagens, em meio impresso ou eletrônico, sempre que aplicável, tais como: início e término das etapas de execução dos serviços, alterações, paralisações, imprevistos, decisões, recomendações, consultas à fiscalização, sugestões e advertências;</w:t>
      </w:r>
    </w:p>
    <w:p w14:paraId="250A152A" w14:textId="77777777" w:rsidR="001F4879" w:rsidRPr="0075195D" w:rsidRDefault="006E0E3D" w:rsidP="000929B2">
      <w:pPr>
        <w:pStyle w:val="Default"/>
        <w:widowControl w:val="0"/>
        <w:numPr>
          <w:ilvl w:val="3"/>
          <w:numId w:val="10"/>
        </w:numPr>
        <w:spacing w:line="276" w:lineRule="auto"/>
        <w:jc w:val="both"/>
        <w:rPr>
          <w:rStyle w:val="Nmerodepgina"/>
          <w:bCs/>
          <w:spacing w:val="4"/>
          <w:sz w:val="24"/>
          <w:szCs w:val="24"/>
        </w:rPr>
      </w:pPr>
      <w:r w:rsidRPr="0075195D">
        <w:rPr>
          <w:rStyle w:val="Nmerodepgina"/>
          <w:bCs/>
          <w:spacing w:val="4"/>
          <w:sz w:val="24"/>
          <w:szCs w:val="24"/>
        </w:rPr>
        <w:t>Data e assinatura dos intervenientes ao final de cada registro, sendo admitido o uso de assinatura eletrônica;</w:t>
      </w:r>
    </w:p>
    <w:p w14:paraId="0EDAAE93" w14:textId="77777777" w:rsidR="001F4879" w:rsidRPr="0075195D" w:rsidRDefault="006E0E3D" w:rsidP="000929B2">
      <w:pPr>
        <w:pStyle w:val="Default"/>
        <w:widowControl w:val="0"/>
        <w:numPr>
          <w:ilvl w:val="3"/>
          <w:numId w:val="10"/>
        </w:numPr>
        <w:spacing w:line="276" w:lineRule="auto"/>
        <w:jc w:val="both"/>
        <w:rPr>
          <w:rStyle w:val="Nmerodepgina"/>
          <w:bCs/>
          <w:spacing w:val="4"/>
          <w:sz w:val="24"/>
          <w:szCs w:val="24"/>
        </w:rPr>
      </w:pPr>
      <w:r w:rsidRPr="0075195D">
        <w:rPr>
          <w:rStyle w:val="Nmerodepgina"/>
          <w:bCs/>
          <w:spacing w:val="4"/>
          <w:sz w:val="24"/>
          <w:szCs w:val="24"/>
        </w:rPr>
        <w:t>As condições meteorológicas prejudiciais ao andamento dos trabalhos;</w:t>
      </w:r>
    </w:p>
    <w:p w14:paraId="7667E75C" w14:textId="77777777" w:rsidR="001F4879" w:rsidRPr="0075195D" w:rsidRDefault="006E0E3D" w:rsidP="000929B2">
      <w:pPr>
        <w:pStyle w:val="Default"/>
        <w:widowControl w:val="0"/>
        <w:numPr>
          <w:ilvl w:val="3"/>
          <w:numId w:val="10"/>
        </w:numPr>
        <w:spacing w:line="276" w:lineRule="auto"/>
        <w:jc w:val="both"/>
        <w:rPr>
          <w:rStyle w:val="Nmerodepgina"/>
          <w:bCs/>
          <w:spacing w:val="4"/>
          <w:sz w:val="24"/>
          <w:szCs w:val="24"/>
        </w:rPr>
      </w:pPr>
      <w:r w:rsidRPr="0075195D">
        <w:rPr>
          <w:rStyle w:val="Nmerodepgina"/>
          <w:bCs/>
          <w:spacing w:val="4"/>
          <w:sz w:val="24"/>
          <w:szCs w:val="24"/>
        </w:rPr>
        <w:t>As datas de conclusão de etapas, caracterizadas de acordo com o cronograma físico/financeiro, apresentado e aprovado;</w:t>
      </w:r>
    </w:p>
    <w:p w14:paraId="0B23A9D7" w14:textId="77777777" w:rsidR="001F4879" w:rsidRPr="0075195D" w:rsidRDefault="006E0E3D" w:rsidP="000929B2">
      <w:pPr>
        <w:pStyle w:val="Default"/>
        <w:widowControl w:val="0"/>
        <w:numPr>
          <w:ilvl w:val="3"/>
          <w:numId w:val="10"/>
        </w:numPr>
        <w:spacing w:line="276" w:lineRule="auto"/>
        <w:jc w:val="both"/>
        <w:rPr>
          <w:rStyle w:val="Nmerodepgina"/>
          <w:bCs/>
          <w:spacing w:val="4"/>
          <w:sz w:val="24"/>
          <w:szCs w:val="24"/>
        </w:rPr>
      </w:pPr>
      <w:r w:rsidRPr="0075195D">
        <w:rPr>
          <w:rStyle w:val="Nmerodepgina"/>
          <w:bCs/>
          <w:spacing w:val="4"/>
          <w:sz w:val="24"/>
          <w:szCs w:val="24"/>
        </w:rPr>
        <w:t>Os acidentes ocorridos no decurso dos trabalhos;</w:t>
      </w:r>
    </w:p>
    <w:p w14:paraId="7237427E" w14:textId="77777777" w:rsidR="001F4879" w:rsidRPr="0075195D" w:rsidRDefault="006E0E3D" w:rsidP="000929B2">
      <w:pPr>
        <w:pStyle w:val="Default"/>
        <w:widowControl w:val="0"/>
        <w:numPr>
          <w:ilvl w:val="3"/>
          <w:numId w:val="10"/>
        </w:numPr>
        <w:spacing w:line="276" w:lineRule="auto"/>
        <w:jc w:val="both"/>
        <w:rPr>
          <w:rStyle w:val="Nmerodepgina"/>
          <w:bCs/>
          <w:spacing w:val="4"/>
          <w:sz w:val="24"/>
          <w:szCs w:val="24"/>
        </w:rPr>
      </w:pPr>
      <w:r w:rsidRPr="0075195D">
        <w:rPr>
          <w:rStyle w:val="Nmerodepgina"/>
          <w:bCs/>
          <w:spacing w:val="4"/>
          <w:sz w:val="24"/>
          <w:szCs w:val="24"/>
        </w:rPr>
        <w:t>As respostas às interpelações da Fiscalização;</w:t>
      </w:r>
    </w:p>
    <w:p w14:paraId="4CFECE1D" w14:textId="77777777" w:rsidR="001F4879" w:rsidRPr="0075195D" w:rsidRDefault="006E0E3D" w:rsidP="000929B2">
      <w:pPr>
        <w:pStyle w:val="Default"/>
        <w:widowControl w:val="0"/>
        <w:numPr>
          <w:ilvl w:val="3"/>
          <w:numId w:val="10"/>
        </w:numPr>
        <w:spacing w:line="276" w:lineRule="auto"/>
        <w:jc w:val="both"/>
        <w:rPr>
          <w:rStyle w:val="Nmerodepgina"/>
          <w:bCs/>
          <w:spacing w:val="4"/>
          <w:sz w:val="24"/>
          <w:szCs w:val="24"/>
        </w:rPr>
      </w:pPr>
      <w:r w:rsidRPr="0075195D">
        <w:rPr>
          <w:rStyle w:val="Nmerodepgina"/>
          <w:bCs/>
          <w:spacing w:val="4"/>
          <w:sz w:val="24"/>
          <w:szCs w:val="24"/>
        </w:rPr>
        <w:t>Quaisquer outros fatos que devam ser objeto de registro;</w:t>
      </w:r>
    </w:p>
    <w:p w14:paraId="66360F91" w14:textId="77777777" w:rsidR="001F4879" w:rsidRPr="0075195D" w:rsidRDefault="006E0E3D" w:rsidP="000929B2">
      <w:pPr>
        <w:pStyle w:val="Default"/>
        <w:widowControl w:val="0"/>
        <w:numPr>
          <w:ilvl w:val="3"/>
          <w:numId w:val="10"/>
        </w:numPr>
        <w:spacing w:line="276" w:lineRule="auto"/>
        <w:jc w:val="both"/>
        <w:rPr>
          <w:bCs/>
          <w:spacing w:val="4"/>
          <w:sz w:val="24"/>
          <w:szCs w:val="24"/>
        </w:rPr>
      </w:pPr>
      <w:r w:rsidRPr="0075195D">
        <w:rPr>
          <w:rStyle w:val="Nmerodepgina"/>
          <w:bCs/>
          <w:spacing w:val="4"/>
          <w:sz w:val="24"/>
          <w:szCs w:val="24"/>
        </w:rPr>
        <w:t>Caso o Diário de Obra seja elaborado em formato eletrônico, deve-se permitir identificar, com controle histórico de edição, a data de abertura e de encerramento e o (s) responsável (is) pelo preenchimento das informações.</w:t>
      </w:r>
    </w:p>
    <w:p w14:paraId="43001022" w14:textId="77777777" w:rsidR="001F4879" w:rsidRPr="0075195D" w:rsidRDefault="006E0E3D" w:rsidP="006E7C9D">
      <w:pPr>
        <w:pStyle w:val="Default"/>
        <w:widowControl w:val="0"/>
        <w:numPr>
          <w:ilvl w:val="3"/>
          <w:numId w:val="10"/>
        </w:numPr>
        <w:spacing w:line="276" w:lineRule="auto"/>
        <w:ind w:left="709" w:hanging="709"/>
        <w:jc w:val="both"/>
        <w:rPr>
          <w:rStyle w:val="Nmerodepgina"/>
          <w:b/>
          <w:bCs/>
          <w:spacing w:val="4"/>
          <w:sz w:val="24"/>
          <w:szCs w:val="24"/>
        </w:rPr>
      </w:pPr>
      <w:r w:rsidRPr="0075195D">
        <w:rPr>
          <w:rStyle w:val="Nmerodepgina"/>
          <w:bCs/>
          <w:spacing w:val="4"/>
          <w:sz w:val="24"/>
          <w:szCs w:val="24"/>
        </w:rPr>
        <w:t xml:space="preserve">As ocorrências registradas no Diário de Obra deverão ser lidas e rubricadas semanalmente pelo engenheiro representante da Contratada, que será o profissional habilitado no certame, e pelo fiscal da obra designado; </w:t>
      </w:r>
    </w:p>
    <w:p w14:paraId="7477B5C0" w14:textId="77777777" w:rsidR="001F4879" w:rsidRPr="0075195D" w:rsidRDefault="006E0E3D" w:rsidP="000929B2">
      <w:pPr>
        <w:pStyle w:val="Default"/>
        <w:widowControl w:val="0"/>
        <w:numPr>
          <w:ilvl w:val="2"/>
          <w:numId w:val="10"/>
        </w:numPr>
        <w:spacing w:line="276" w:lineRule="auto"/>
        <w:jc w:val="both"/>
        <w:rPr>
          <w:rStyle w:val="Nmerodepgina"/>
          <w:bCs/>
          <w:spacing w:val="4"/>
          <w:sz w:val="24"/>
          <w:szCs w:val="24"/>
        </w:rPr>
      </w:pPr>
      <w:r w:rsidRPr="0075195D">
        <w:rPr>
          <w:rStyle w:val="Nmerodepgina"/>
          <w:bCs/>
          <w:spacing w:val="4"/>
          <w:sz w:val="24"/>
          <w:szCs w:val="24"/>
        </w:rPr>
        <w:t xml:space="preserve">Na realização de obras e serviços de engenharia, caso a aquisição de materiais corra à conta da administração, serão anexadas aos documentos de autorização às requisições ou quaisquer outros documentos que identifiquem os quantitativos destinados a cada obra ou serviço de engenharia específico. </w:t>
      </w:r>
    </w:p>
    <w:p w14:paraId="63214CE5" w14:textId="5341302A" w:rsidR="001F4879" w:rsidRPr="0075195D" w:rsidRDefault="006E0E3D" w:rsidP="00A91EB2">
      <w:pPr>
        <w:pStyle w:val="Default"/>
        <w:widowControl w:val="0"/>
        <w:numPr>
          <w:ilvl w:val="2"/>
          <w:numId w:val="10"/>
        </w:numPr>
        <w:spacing w:line="276" w:lineRule="auto"/>
        <w:jc w:val="both"/>
        <w:rPr>
          <w:rStyle w:val="Nmerodepgina"/>
          <w:sz w:val="24"/>
          <w:szCs w:val="24"/>
        </w:rPr>
      </w:pPr>
      <w:r w:rsidRPr="0075195D">
        <w:rPr>
          <w:rStyle w:val="Nmerodepgina"/>
          <w:sz w:val="24"/>
          <w:szCs w:val="24"/>
        </w:rPr>
        <w:t xml:space="preserve">A CONTRATADA deverá apresentar, </w:t>
      </w:r>
      <w:r w:rsidRPr="0075195D">
        <w:rPr>
          <w:rFonts w:eastAsia="Arial"/>
          <w:bCs/>
          <w:sz w:val="24"/>
          <w:szCs w:val="24"/>
        </w:rPr>
        <w:t>na emissão do 1ª Boletim de medição</w:t>
      </w:r>
      <w:r w:rsidRPr="0075195D">
        <w:rPr>
          <w:rStyle w:val="Nmerodepgina"/>
          <w:sz w:val="24"/>
          <w:szCs w:val="24"/>
        </w:rPr>
        <w:t xml:space="preserve">, o Alvará de Construção, quando exigido </w:t>
      </w:r>
      <w:r w:rsidR="004F2BD4" w:rsidRPr="0075195D">
        <w:rPr>
          <w:rStyle w:val="Nmerodepgina"/>
          <w:sz w:val="24"/>
          <w:szCs w:val="24"/>
        </w:rPr>
        <w:t>para o tipo de</w:t>
      </w:r>
      <w:r w:rsidRPr="0075195D">
        <w:rPr>
          <w:rStyle w:val="Nmerodepgina"/>
          <w:sz w:val="24"/>
          <w:szCs w:val="24"/>
        </w:rPr>
        <w:t xml:space="preserve"> obra, ou documento de não obrigatoriedade emitido pelo Município;</w:t>
      </w:r>
    </w:p>
    <w:p w14:paraId="5081F862" w14:textId="77777777" w:rsidR="00077867" w:rsidRDefault="00077867" w:rsidP="00077867">
      <w:pPr>
        <w:pStyle w:val="Default"/>
        <w:widowControl w:val="0"/>
        <w:spacing w:line="276" w:lineRule="auto"/>
        <w:ind w:left="720"/>
        <w:jc w:val="both"/>
        <w:rPr>
          <w:rStyle w:val="Nmerodepgina"/>
          <w:sz w:val="24"/>
          <w:szCs w:val="24"/>
        </w:rPr>
      </w:pPr>
    </w:p>
    <w:p w14:paraId="0B389045" w14:textId="77777777" w:rsidR="00EB7C6F" w:rsidRDefault="00EB7C6F" w:rsidP="00077867">
      <w:pPr>
        <w:pStyle w:val="Default"/>
        <w:widowControl w:val="0"/>
        <w:spacing w:line="276" w:lineRule="auto"/>
        <w:ind w:left="720"/>
        <w:jc w:val="both"/>
        <w:rPr>
          <w:rStyle w:val="Nmerodepgina"/>
          <w:sz w:val="24"/>
          <w:szCs w:val="24"/>
        </w:rPr>
      </w:pPr>
    </w:p>
    <w:p w14:paraId="60FA298D" w14:textId="77777777" w:rsidR="00EB7C6F" w:rsidRPr="0075195D" w:rsidRDefault="00EB7C6F" w:rsidP="00077867">
      <w:pPr>
        <w:pStyle w:val="Default"/>
        <w:widowControl w:val="0"/>
        <w:spacing w:line="276" w:lineRule="auto"/>
        <w:ind w:left="720"/>
        <w:jc w:val="both"/>
        <w:rPr>
          <w:rStyle w:val="Nmerodepgina"/>
          <w:sz w:val="24"/>
          <w:szCs w:val="24"/>
        </w:rPr>
      </w:pPr>
    </w:p>
    <w:p w14:paraId="40138979" w14:textId="58B17173" w:rsidR="006E7C9D" w:rsidRPr="0075195D" w:rsidRDefault="006E0E3D" w:rsidP="006E7C9D">
      <w:pPr>
        <w:pStyle w:val="Default"/>
        <w:widowControl w:val="0"/>
        <w:numPr>
          <w:ilvl w:val="1"/>
          <w:numId w:val="10"/>
        </w:numPr>
        <w:spacing w:line="276" w:lineRule="auto"/>
        <w:ind w:left="720" w:hanging="720"/>
        <w:jc w:val="both"/>
        <w:rPr>
          <w:b/>
          <w:bCs/>
          <w:spacing w:val="4"/>
          <w:sz w:val="24"/>
          <w:szCs w:val="24"/>
        </w:rPr>
      </w:pPr>
      <w:r w:rsidRPr="0075195D">
        <w:rPr>
          <w:b/>
          <w:bCs/>
          <w:spacing w:val="4"/>
          <w:sz w:val="24"/>
          <w:szCs w:val="24"/>
        </w:rPr>
        <w:lastRenderedPageBreak/>
        <w:t>Canteiro de obras</w:t>
      </w:r>
    </w:p>
    <w:p w14:paraId="794D3563" w14:textId="77777777" w:rsidR="001F4879" w:rsidRPr="0075195D" w:rsidRDefault="006E0E3D" w:rsidP="000929B2">
      <w:pPr>
        <w:pStyle w:val="Default"/>
        <w:widowControl w:val="0"/>
        <w:numPr>
          <w:ilvl w:val="2"/>
          <w:numId w:val="10"/>
        </w:numPr>
        <w:spacing w:line="276" w:lineRule="auto"/>
        <w:jc w:val="both"/>
        <w:rPr>
          <w:bCs/>
          <w:spacing w:val="4"/>
          <w:sz w:val="24"/>
          <w:szCs w:val="24"/>
        </w:rPr>
      </w:pPr>
      <w:r w:rsidRPr="0075195D">
        <w:rPr>
          <w:rFonts w:eastAsia="Arial"/>
          <w:sz w:val="24"/>
          <w:szCs w:val="24"/>
        </w:rPr>
        <w:t>Correrão, exclusivamente por conta da CONTRATADA, todas as despesas com relação à manutenção e à administração do canteiro de obras, inclusive a manutenção dos tapumes de vedação do local, confecção e instalação das placas da obra, mobilização e desmobilização de máquinas equipamentos, bem como sua retirada no término da obra;</w:t>
      </w:r>
    </w:p>
    <w:p w14:paraId="22061931" w14:textId="77777777" w:rsidR="001F4879" w:rsidRPr="0075195D" w:rsidRDefault="006E0E3D" w:rsidP="000929B2">
      <w:pPr>
        <w:pStyle w:val="Default"/>
        <w:widowControl w:val="0"/>
        <w:numPr>
          <w:ilvl w:val="2"/>
          <w:numId w:val="10"/>
        </w:numPr>
        <w:spacing w:line="276" w:lineRule="auto"/>
        <w:jc w:val="both"/>
        <w:rPr>
          <w:bCs/>
          <w:spacing w:val="4"/>
          <w:sz w:val="24"/>
          <w:szCs w:val="24"/>
        </w:rPr>
      </w:pPr>
      <w:r w:rsidRPr="0075195D">
        <w:rPr>
          <w:rFonts w:eastAsia="Arial"/>
          <w:sz w:val="24"/>
          <w:szCs w:val="24"/>
        </w:rPr>
        <w:t>A CONTRATADA confeccionará, fixará e conservará, em local a ser indicado pela Fiscalização</w:t>
      </w:r>
      <w:r w:rsidRPr="0075195D">
        <w:rPr>
          <w:sz w:val="24"/>
          <w:szCs w:val="24"/>
        </w:rPr>
        <w:t>,</w:t>
      </w:r>
      <w:r w:rsidRPr="0075195D">
        <w:rPr>
          <w:rFonts w:eastAsia="Arial"/>
          <w:sz w:val="24"/>
          <w:szCs w:val="24"/>
        </w:rPr>
        <w:t xml:space="preserve"> sob suas custas, a placa de obra, conforme o modelo apresentado pela CONTRATANTE</w:t>
      </w:r>
      <w:r w:rsidRPr="0075195D">
        <w:rPr>
          <w:sz w:val="24"/>
          <w:szCs w:val="24"/>
        </w:rPr>
        <w:t>;</w:t>
      </w:r>
    </w:p>
    <w:p w14:paraId="5F013AF3" w14:textId="77777777" w:rsidR="001F4879" w:rsidRPr="0075195D" w:rsidRDefault="006E0E3D" w:rsidP="000929B2">
      <w:pPr>
        <w:pStyle w:val="Default"/>
        <w:widowControl w:val="0"/>
        <w:numPr>
          <w:ilvl w:val="2"/>
          <w:numId w:val="10"/>
        </w:numPr>
        <w:spacing w:line="276" w:lineRule="auto"/>
        <w:jc w:val="both"/>
        <w:rPr>
          <w:bCs/>
          <w:spacing w:val="4"/>
          <w:sz w:val="24"/>
          <w:szCs w:val="24"/>
        </w:rPr>
      </w:pPr>
      <w:r w:rsidRPr="0075195D">
        <w:rPr>
          <w:rFonts w:eastAsia="Arial"/>
          <w:sz w:val="24"/>
          <w:szCs w:val="24"/>
        </w:rPr>
        <w:t>A CONTRATADA disponibilizará um escritório climatizado para a Fiscalização com, no mínimo, uma mesa de trabalho.</w:t>
      </w:r>
    </w:p>
    <w:p w14:paraId="7DF9C882" w14:textId="77777777" w:rsidR="006E7C9D" w:rsidRPr="0075195D" w:rsidRDefault="006E7C9D" w:rsidP="006E7C9D">
      <w:pPr>
        <w:pStyle w:val="Default"/>
        <w:widowControl w:val="0"/>
        <w:spacing w:line="276" w:lineRule="auto"/>
        <w:ind w:left="720"/>
        <w:jc w:val="both"/>
        <w:rPr>
          <w:bCs/>
          <w:spacing w:val="4"/>
          <w:sz w:val="24"/>
          <w:szCs w:val="24"/>
        </w:rPr>
      </w:pPr>
    </w:p>
    <w:p w14:paraId="4D3F676D" w14:textId="77777777" w:rsidR="001F4879" w:rsidRPr="0075195D" w:rsidRDefault="006E0E3D" w:rsidP="000929B2">
      <w:pPr>
        <w:pStyle w:val="Default"/>
        <w:widowControl w:val="0"/>
        <w:numPr>
          <w:ilvl w:val="1"/>
          <w:numId w:val="10"/>
        </w:numPr>
        <w:spacing w:line="276" w:lineRule="auto"/>
        <w:ind w:left="720" w:hanging="720"/>
        <w:jc w:val="both"/>
        <w:rPr>
          <w:b/>
          <w:bCs/>
          <w:spacing w:val="4"/>
          <w:sz w:val="24"/>
          <w:szCs w:val="24"/>
        </w:rPr>
      </w:pPr>
      <w:bookmarkStart w:id="29" w:name="_Toc347913936"/>
      <w:r w:rsidRPr="0075195D">
        <w:rPr>
          <w:b/>
          <w:bCs/>
          <w:spacing w:val="4"/>
          <w:sz w:val="24"/>
          <w:szCs w:val="24"/>
        </w:rPr>
        <w:t>Medidas de segurança</w:t>
      </w:r>
      <w:bookmarkEnd w:id="29"/>
    </w:p>
    <w:p w14:paraId="146F90B3" w14:textId="77777777" w:rsidR="001F4879" w:rsidRPr="0075195D" w:rsidRDefault="006E0E3D" w:rsidP="000929B2">
      <w:pPr>
        <w:pStyle w:val="Default"/>
        <w:widowControl w:val="0"/>
        <w:numPr>
          <w:ilvl w:val="2"/>
          <w:numId w:val="10"/>
        </w:numPr>
        <w:spacing w:line="276" w:lineRule="auto"/>
        <w:jc w:val="both"/>
        <w:rPr>
          <w:bCs/>
          <w:spacing w:val="4"/>
          <w:sz w:val="24"/>
          <w:szCs w:val="24"/>
        </w:rPr>
      </w:pPr>
      <w:r w:rsidRPr="0075195D">
        <w:rPr>
          <w:rFonts w:eastAsia="Arial"/>
          <w:sz w:val="24"/>
          <w:szCs w:val="24"/>
        </w:rPr>
        <w:t>A execução das obras deverá ser realizada com a adoção de todas as medidas relativas à proteção dos trabalhadores, observando as leis em vigor e as respectivas (NR).</w:t>
      </w:r>
    </w:p>
    <w:p w14:paraId="170EDD2D" w14:textId="77777777" w:rsidR="001F4879" w:rsidRPr="0075195D" w:rsidRDefault="006E0E3D" w:rsidP="000929B2">
      <w:pPr>
        <w:pStyle w:val="Default"/>
        <w:widowControl w:val="0"/>
        <w:numPr>
          <w:ilvl w:val="2"/>
          <w:numId w:val="10"/>
        </w:numPr>
        <w:spacing w:line="276" w:lineRule="auto"/>
        <w:jc w:val="both"/>
        <w:rPr>
          <w:bCs/>
          <w:spacing w:val="4"/>
          <w:sz w:val="24"/>
          <w:szCs w:val="24"/>
        </w:rPr>
      </w:pPr>
      <w:r w:rsidRPr="0075195D">
        <w:rPr>
          <w:rFonts w:eastAsia="Arial"/>
          <w:sz w:val="24"/>
          <w:szCs w:val="24"/>
        </w:rPr>
        <w:t>O uso de equipamentos de segurança como botas, capacetes, cintos de segurança (trabalhos em altura superior a 2,00 m), máscaras, uniforme com identificação da empresa etc. serão obrigatórios.</w:t>
      </w:r>
    </w:p>
    <w:p w14:paraId="3047B907" w14:textId="33F3D476" w:rsidR="001F4879" w:rsidRPr="0075195D" w:rsidRDefault="006E0E3D" w:rsidP="000929B2">
      <w:pPr>
        <w:pStyle w:val="Default"/>
        <w:widowControl w:val="0"/>
        <w:numPr>
          <w:ilvl w:val="2"/>
          <w:numId w:val="10"/>
        </w:numPr>
        <w:spacing w:line="276" w:lineRule="auto"/>
        <w:jc w:val="both"/>
        <w:rPr>
          <w:bCs/>
          <w:spacing w:val="4"/>
          <w:sz w:val="24"/>
          <w:szCs w:val="24"/>
        </w:rPr>
      </w:pPr>
      <w:r w:rsidRPr="0075195D">
        <w:rPr>
          <w:rFonts w:eastAsia="Arial"/>
          <w:sz w:val="24"/>
          <w:szCs w:val="24"/>
        </w:rPr>
        <w:t xml:space="preserve">A </w:t>
      </w:r>
      <w:r w:rsidRPr="0075195D">
        <w:rPr>
          <w:sz w:val="24"/>
          <w:szCs w:val="24"/>
        </w:rPr>
        <w:t xml:space="preserve">CONTRATANTE </w:t>
      </w:r>
      <w:r w:rsidRPr="0075195D">
        <w:rPr>
          <w:rFonts w:eastAsia="Arial"/>
          <w:sz w:val="24"/>
          <w:szCs w:val="24"/>
        </w:rPr>
        <w:t>não se responsabilizará por acidentes ou prejuízo a terceiros que porventura venham a ocorrer no local da obra.</w:t>
      </w:r>
      <w:r w:rsidR="000159E7" w:rsidRPr="0075195D">
        <w:rPr>
          <w:rFonts w:eastAsia="Arial"/>
          <w:sz w:val="24"/>
          <w:szCs w:val="24"/>
        </w:rPr>
        <w:t>~</w:t>
      </w:r>
    </w:p>
    <w:p w14:paraId="787BA0E1" w14:textId="77777777" w:rsidR="000159E7" w:rsidRPr="0075195D" w:rsidRDefault="000159E7" w:rsidP="000159E7">
      <w:pPr>
        <w:pStyle w:val="Default"/>
        <w:widowControl w:val="0"/>
        <w:spacing w:line="276" w:lineRule="auto"/>
        <w:ind w:left="720"/>
        <w:jc w:val="both"/>
        <w:rPr>
          <w:bCs/>
          <w:spacing w:val="4"/>
          <w:sz w:val="24"/>
          <w:szCs w:val="24"/>
        </w:rPr>
      </w:pPr>
    </w:p>
    <w:p w14:paraId="4A92056D" w14:textId="77777777" w:rsidR="001F4879" w:rsidRPr="0075195D" w:rsidRDefault="006E0E3D" w:rsidP="00167844">
      <w:pPr>
        <w:pStyle w:val="PargrafodaLista2"/>
        <w:widowControl w:val="0"/>
        <w:numPr>
          <w:ilvl w:val="0"/>
          <w:numId w:val="1"/>
        </w:numPr>
        <w:tabs>
          <w:tab w:val="left" w:pos="709"/>
        </w:tabs>
        <w:spacing w:line="276" w:lineRule="auto"/>
        <w:ind w:left="0" w:firstLine="0"/>
        <w:jc w:val="both"/>
        <w:outlineLvl w:val="0"/>
        <w:rPr>
          <w:bCs w:val="0"/>
          <w:color w:val="auto"/>
          <w:sz w:val="24"/>
          <w:szCs w:val="24"/>
        </w:rPr>
      </w:pPr>
      <w:bookmarkStart w:id="30" w:name="_Toc347913931"/>
      <w:bookmarkStart w:id="31" w:name="_Toc187417331"/>
      <w:r w:rsidRPr="0075195D">
        <w:rPr>
          <w:bCs w:val="0"/>
          <w:color w:val="auto"/>
          <w:sz w:val="24"/>
          <w:szCs w:val="24"/>
        </w:rPr>
        <w:t>DA PROPOSTA DE PREÇOS</w:t>
      </w:r>
      <w:bookmarkEnd w:id="30"/>
      <w:bookmarkEnd w:id="31"/>
    </w:p>
    <w:p w14:paraId="2608C6F5" w14:textId="77777777" w:rsidR="000159E7" w:rsidRPr="0075195D" w:rsidRDefault="000159E7" w:rsidP="000159E7">
      <w:pPr>
        <w:pStyle w:val="PargrafodaLista2"/>
        <w:widowControl w:val="0"/>
        <w:tabs>
          <w:tab w:val="left" w:pos="709"/>
        </w:tabs>
        <w:spacing w:line="276" w:lineRule="auto"/>
        <w:ind w:left="0"/>
        <w:jc w:val="both"/>
        <w:outlineLvl w:val="0"/>
        <w:rPr>
          <w:bCs w:val="0"/>
          <w:color w:val="auto"/>
          <w:sz w:val="24"/>
          <w:szCs w:val="24"/>
        </w:rPr>
      </w:pPr>
    </w:p>
    <w:p w14:paraId="06269B0B" w14:textId="77777777" w:rsidR="000159E7" w:rsidRPr="0075195D" w:rsidRDefault="000159E7" w:rsidP="000159E7">
      <w:pPr>
        <w:pStyle w:val="PargrafodaLista"/>
        <w:widowControl w:val="0"/>
        <w:numPr>
          <w:ilvl w:val="0"/>
          <w:numId w:val="23"/>
        </w:numPr>
        <w:tabs>
          <w:tab w:val="left" w:pos="567"/>
        </w:tabs>
        <w:spacing w:line="276" w:lineRule="auto"/>
        <w:jc w:val="both"/>
        <w:rPr>
          <w:rFonts w:eastAsia="Arial"/>
          <w:b/>
          <w:vanish/>
          <w:sz w:val="24"/>
          <w:szCs w:val="24"/>
        </w:rPr>
      </w:pPr>
    </w:p>
    <w:p w14:paraId="0A6F59F4" w14:textId="77777777" w:rsidR="000159E7" w:rsidRPr="0075195D" w:rsidRDefault="000159E7" w:rsidP="000159E7">
      <w:pPr>
        <w:pStyle w:val="PargrafodaLista"/>
        <w:widowControl w:val="0"/>
        <w:numPr>
          <w:ilvl w:val="0"/>
          <w:numId w:val="23"/>
        </w:numPr>
        <w:tabs>
          <w:tab w:val="left" w:pos="567"/>
        </w:tabs>
        <w:spacing w:line="276" w:lineRule="auto"/>
        <w:jc w:val="both"/>
        <w:rPr>
          <w:rFonts w:eastAsia="Arial"/>
          <w:b/>
          <w:vanish/>
          <w:sz w:val="24"/>
          <w:szCs w:val="24"/>
        </w:rPr>
      </w:pPr>
    </w:p>
    <w:p w14:paraId="5EE7162A" w14:textId="6F64B394" w:rsidR="001F4879" w:rsidRPr="0075195D" w:rsidRDefault="000159E7" w:rsidP="000159E7">
      <w:pPr>
        <w:pStyle w:val="PargrafodaLista2"/>
        <w:widowControl w:val="0"/>
        <w:numPr>
          <w:ilvl w:val="1"/>
          <w:numId w:val="23"/>
        </w:numPr>
        <w:tabs>
          <w:tab w:val="left" w:pos="567"/>
        </w:tabs>
        <w:spacing w:line="276" w:lineRule="auto"/>
        <w:jc w:val="both"/>
        <w:rPr>
          <w:rFonts w:eastAsia="Arial"/>
          <w:bCs w:val="0"/>
          <w:color w:val="auto"/>
          <w:sz w:val="24"/>
          <w:szCs w:val="24"/>
        </w:rPr>
      </w:pPr>
      <w:r w:rsidRPr="0075195D">
        <w:rPr>
          <w:rFonts w:eastAsia="Arial"/>
          <w:bCs w:val="0"/>
          <w:color w:val="auto"/>
          <w:sz w:val="24"/>
          <w:szCs w:val="24"/>
        </w:rPr>
        <w:t xml:space="preserve"> </w:t>
      </w:r>
      <w:r w:rsidR="006E0E3D" w:rsidRPr="0075195D">
        <w:rPr>
          <w:rFonts w:eastAsia="Arial"/>
          <w:bCs w:val="0"/>
          <w:color w:val="auto"/>
          <w:sz w:val="24"/>
          <w:szCs w:val="24"/>
        </w:rPr>
        <w:t>PROPOSTA INICIAL</w:t>
      </w:r>
    </w:p>
    <w:p w14:paraId="624A34DA" w14:textId="21545C7C" w:rsidR="001F4879" w:rsidRPr="0075195D" w:rsidRDefault="006E0E3D" w:rsidP="000929B2">
      <w:pPr>
        <w:pStyle w:val="PargrafodaLista2"/>
        <w:widowControl w:val="0"/>
        <w:numPr>
          <w:ilvl w:val="2"/>
          <w:numId w:val="23"/>
        </w:numPr>
        <w:tabs>
          <w:tab w:val="left" w:pos="567"/>
        </w:tabs>
        <w:spacing w:line="276" w:lineRule="auto"/>
        <w:jc w:val="both"/>
        <w:rPr>
          <w:rFonts w:eastAsia="MS Mincho"/>
          <w:b w:val="0"/>
          <w:color w:val="auto"/>
          <w:sz w:val="24"/>
          <w:szCs w:val="24"/>
        </w:rPr>
      </w:pPr>
      <w:r w:rsidRPr="0075195D">
        <w:rPr>
          <w:rFonts w:eastAsia="MS Mincho"/>
          <w:b w:val="0"/>
          <w:color w:val="auto"/>
          <w:sz w:val="24"/>
          <w:szCs w:val="24"/>
        </w:rPr>
        <w:t xml:space="preserve">A proposta inicial deverá especificar o </w:t>
      </w:r>
      <w:r w:rsidRPr="0075195D">
        <w:rPr>
          <w:rFonts w:eastAsia="MS Mincho"/>
          <w:color w:val="auto"/>
          <w:sz w:val="24"/>
          <w:szCs w:val="24"/>
        </w:rPr>
        <w:t xml:space="preserve">preço global com a inclusão do BDI, </w:t>
      </w:r>
      <w:r w:rsidRPr="0075195D">
        <w:rPr>
          <w:rFonts w:eastAsia="MS Mincho"/>
          <w:b w:val="0"/>
          <w:color w:val="auto"/>
          <w:sz w:val="24"/>
          <w:szCs w:val="24"/>
        </w:rPr>
        <w:t>com apenas 2 (duas) casas decimais após a vírgula, e será enviada por meio eletrônico no sistema no prazo previsto no edital, de acordo com o critério de disputa estabelecido no presente Termo de Referência.</w:t>
      </w:r>
    </w:p>
    <w:p w14:paraId="34148BEC" w14:textId="77777777" w:rsidR="000E7F01" w:rsidRPr="0075195D" w:rsidRDefault="000E7F01" w:rsidP="000E7F01">
      <w:pPr>
        <w:pStyle w:val="PargrafodaLista2"/>
        <w:widowControl w:val="0"/>
        <w:tabs>
          <w:tab w:val="left" w:pos="567"/>
        </w:tabs>
        <w:spacing w:line="276" w:lineRule="auto"/>
        <w:ind w:left="720"/>
        <w:jc w:val="both"/>
        <w:rPr>
          <w:rFonts w:eastAsia="MS Mincho"/>
          <w:b w:val="0"/>
          <w:color w:val="auto"/>
          <w:sz w:val="24"/>
          <w:szCs w:val="24"/>
        </w:rPr>
      </w:pPr>
    </w:p>
    <w:p w14:paraId="53DA891A" w14:textId="4E26F5CF" w:rsidR="00AB2610" w:rsidRPr="0075195D" w:rsidRDefault="006E0E3D" w:rsidP="000929B2">
      <w:pPr>
        <w:pStyle w:val="PargrafodaLista2"/>
        <w:widowControl w:val="0"/>
        <w:numPr>
          <w:ilvl w:val="2"/>
          <w:numId w:val="23"/>
        </w:numPr>
        <w:tabs>
          <w:tab w:val="left" w:pos="567"/>
        </w:tabs>
        <w:spacing w:line="276" w:lineRule="auto"/>
        <w:jc w:val="both"/>
        <w:rPr>
          <w:rFonts w:eastAsia="Arial"/>
          <w:bCs w:val="0"/>
          <w:color w:val="auto"/>
          <w:sz w:val="24"/>
          <w:szCs w:val="24"/>
        </w:rPr>
      </w:pPr>
      <w:r w:rsidRPr="0075195D">
        <w:rPr>
          <w:rFonts w:eastAsia="MS Mincho"/>
          <w:bCs w:val="0"/>
          <w:color w:val="auto"/>
          <w:sz w:val="24"/>
          <w:szCs w:val="24"/>
        </w:rPr>
        <w:t xml:space="preserve">GARANTIA DE PROPOSTA </w:t>
      </w:r>
      <w:bookmarkStart w:id="32" w:name="_Hlk136261090"/>
      <w:bookmarkEnd w:id="32"/>
    </w:p>
    <w:p w14:paraId="544CB325" w14:textId="488DE38A" w:rsidR="001F4879" w:rsidRPr="0075195D" w:rsidRDefault="006E0E3D" w:rsidP="000E7F01">
      <w:pPr>
        <w:pStyle w:val="Textbody"/>
        <w:numPr>
          <w:ilvl w:val="3"/>
          <w:numId w:val="23"/>
        </w:numPr>
        <w:tabs>
          <w:tab w:val="left" w:pos="567"/>
          <w:tab w:val="left" w:pos="993"/>
        </w:tabs>
        <w:spacing w:after="0" w:line="276" w:lineRule="auto"/>
        <w:jc w:val="both"/>
        <w:rPr>
          <w:rFonts w:ascii="Arial" w:hAnsi="Arial" w:cs="Arial"/>
          <w:sz w:val="24"/>
          <w:szCs w:val="24"/>
        </w:rPr>
      </w:pPr>
      <w:r w:rsidRPr="0075195D">
        <w:rPr>
          <w:rFonts w:ascii="Arial" w:hAnsi="Arial" w:cs="Arial"/>
          <w:sz w:val="24"/>
          <w:szCs w:val="24"/>
        </w:rPr>
        <w:t xml:space="preserve">Será exigida, no ato da apresentação da proposta, a prestação de garantia, no percentual de </w:t>
      </w:r>
      <w:r w:rsidR="002E191E" w:rsidRPr="0075195D">
        <w:rPr>
          <w:rFonts w:ascii="Arial" w:eastAsia="Calibri" w:hAnsi="Arial" w:cs="Arial"/>
          <w:sz w:val="24"/>
          <w:szCs w:val="24"/>
        </w:rPr>
        <w:t>1</w:t>
      </w:r>
      <w:r w:rsidRPr="0075195D">
        <w:rPr>
          <w:rFonts w:ascii="Arial" w:eastAsia="Calibri" w:hAnsi="Arial" w:cs="Arial"/>
          <w:sz w:val="24"/>
          <w:szCs w:val="24"/>
        </w:rPr>
        <w:t xml:space="preserve">% </w:t>
      </w:r>
      <w:r w:rsidR="002E191E" w:rsidRPr="0075195D">
        <w:rPr>
          <w:rFonts w:ascii="Arial" w:eastAsia="Calibri" w:hAnsi="Arial" w:cs="Arial"/>
          <w:sz w:val="24"/>
          <w:szCs w:val="24"/>
        </w:rPr>
        <w:t>(um por cento</w:t>
      </w:r>
      <w:r w:rsidRPr="0075195D">
        <w:rPr>
          <w:rFonts w:ascii="Arial" w:eastAsia="Calibri" w:hAnsi="Arial" w:cs="Arial"/>
          <w:sz w:val="24"/>
          <w:szCs w:val="24"/>
        </w:rPr>
        <w:t xml:space="preserve">) </w:t>
      </w:r>
      <w:r w:rsidRPr="0075195D">
        <w:rPr>
          <w:rFonts w:ascii="Arial" w:hAnsi="Arial" w:cs="Arial"/>
          <w:sz w:val="24"/>
          <w:szCs w:val="24"/>
        </w:rPr>
        <w:t>do valor estimado da contratação, nos termos do artigo 58 da Lei nº 14.133/2021, podendo a licitante optar por uma das modalidades de garantia previstas no §1º do art. 96 do diploma legal citado.</w:t>
      </w:r>
    </w:p>
    <w:p w14:paraId="1F3A2298" w14:textId="66A12780" w:rsidR="001F4879" w:rsidRPr="0075195D" w:rsidRDefault="006E0E3D" w:rsidP="00167844">
      <w:pPr>
        <w:pStyle w:val="PargrafodaLista"/>
        <w:widowControl w:val="0"/>
        <w:spacing w:line="276" w:lineRule="auto"/>
        <w:ind w:left="720"/>
        <w:jc w:val="both"/>
        <w:rPr>
          <w:rFonts w:eastAsia="Arial"/>
          <w:bCs/>
          <w:sz w:val="24"/>
          <w:szCs w:val="24"/>
        </w:rPr>
      </w:pPr>
      <w:r w:rsidRPr="0075195D">
        <w:rPr>
          <w:rFonts w:eastAsia="Arial"/>
          <w:bCs/>
          <w:sz w:val="24"/>
          <w:szCs w:val="24"/>
        </w:rPr>
        <w:t xml:space="preserve">   </w:t>
      </w:r>
    </w:p>
    <w:p w14:paraId="144DD8AB" w14:textId="77777777" w:rsidR="001F4879" w:rsidRPr="0075195D" w:rsidRDefault="006E0E3D" w:rsidP="000929B2">
      <w:pPr>
        <w:pStyle w:val="PargrafodaLista2"/>
        <w:widowControl w:val="0"/>
        <w:numPr>
          <w:ilvl w:val="1"/>
          <w:numId w:val="23"/>
        </w:numPr>
        <w:tabs>
          <w:tab w:val="left" w:pos="567"/>
        </w:tabs>
        <w:spacing w:line="276" w:lineRule="auto"/>
        <w:ind w:left="720" w:hanging="720"/>
        <w:jc w:val="both"/>
        <w:rPr>
          <w:rFonts w:eastAsia="Arial"/>
          <w:bCs w:val="0"/>
          <w:color w:val="auto"/>
          <w:sz w:val="24"/>
          <w:szCs w:val="24"/>
        </w:rPr>
      </w:pPr>
      <w:r w:rsidRPr="0075195D">
        <w:rPr>
          <w:rFonts w:eastAsia="Arial"/>
          <w:bCs w:val="0"/>
          <w:color w:val="auto"/>
          <w:sz w:val="24"/>
          <w:szCs w:val="24"/>
        </w:rPr>
        <w:t>PROPOSTA FINAL</w:t>
      </w:r>
    </w:p>
    <w:p w14:paraId="097DDB7C" w14:textId="77777777" w:rsidR="001F4879" w:rsidRPr="0075195D" w:rsidRDefault="006E0E3D" w:rsidP="000929B2">
      <w:pPr>
        <w:pStyle w:val="PargrafodaLista2"/>
        <w:widowControl w:val="0"/>
        <w:numPr>
          <w:ilvl w:val="2"/>
          <w:numId w:val="23"/>
        </w:numPr>
        <w:tabs>
          <w:tab w:val="left" w:pos="567"/>
        </w:tabs>
        <w:spacing w:line="276" w:lineRule="auto"/>
        <w:jc w:val="both"/>
        <w:rPr>
          <w:rFonts w:eastAsia="Arial"/>
          <w:b w:val="0"/>
          <w:color w:val="auto"/>
          <w:sz w:val="24"/>
          <w:szCs w:val="24"/>
        </w:rPr>
      </w:pPr>
      <w:r w:rsidRPr="0075195D">
        <w:rPr>
          <w:b w:val="0"/>
          <w:color w:val="auto"/>
          <w:sz w:val="24"/>
          <w:szCs w:val="24"/>
        </w:rPr>
        <w:t xml:space="preserve">A PROPOSTA DE PREÇO ADEQUADA AO ÚLTIMO LANCE </w:t>
      </w:r>
      <w:r w:rsidRPr="0075195D">
        <w:rPr>
          <w:rFonts w:eastAsia="Myriad Pro"/>
          <w:b w:val="0"/>
          <w:color w:val="auto"/>
          <w:sz w:val="24"/>
          <w:szCs w:val="24"/>
        </w:rPr>
        <w:t xml:space="preserve">deverá ser formulada de acordo com o valor final da disputa, </w:t>
      </w:r>
      <w:r w:rsidRPr="0075195D">
        <w:rPr>
          <w:b w:val="0"/>
          <w:color w:val="auto"/>
          <w:sz w:val="24"/>
          <w:szCs w:val="24"/>
        </w:rPr>
        <w:t xml:space="preserve">assinada </w:t>
      </w:r>
      <w:r w:rsidRPr="0075195D">
        <w:rPr>
          <w:rFonts w:eastAsia="Myriad Pro"/>
          <w:b w:val="0"/>
          <w:color w:val="auto"/>
          <w:sz w:val="24"/>
          <w:szCs w:val="24"/>
        </w:rPr>
        <w:t>p</w:t>
      </w:r>
      <w:r w:rsidRPr="0075195D">
        <w:rPr>
          <w:b w:val="0"/>
          <w:color w:val="auto"/>
          <w:sz w:val="24"/>
          <w:szCs w:val="24"/>
        </w:rPr>
        <w:t>elo representante</w:t>
      </w:r>
      <w:r w:rsidRPr="0075195D">
        <w:rPr>
          <w:rFonts w:eastAsia="Myriad Pro"/>
          <w:b w:val="0"/>
          <w:color w:val="auto"/>
          <w:sz w:val="24"/>
          <w:szCs w:val="24"/>
        </w:rPr>
        <w:t xml:space="preserve"> legal do licitante (ou seu procurador devidamente qualificado), </w:t>
      </w:r>
      <w:r w:rsidRPr="0075195D">
        <w:rPr>
          <w:b w:val="0"/>
          <w:color w:val="auto"/>
          <w:sz w:val="24"/>
          <w:szCs w:val="24"/>
        </w:rPr>
        <w:t>devidamente preenchida para fins de exame de aceitabilidade do preço.</w:t>
      </w:r>
    </w:p>
    <w:p w14:paraId="3C59E2D6" w14:textId="5EFB1013" w:rsidR="001F4879" w:rsidRPr="0075195D" w:rsidRDefault="006E0E3D" w:rsidP="000929B2">
      <w:pPr>
        <w:pStyle w:val="PargrafodaLista2"/>
        <w:widowControl w:val="0"/>
        <w:numPr>
          <w:ilvl w:val="2"/>
          <w:numId w:val="23"/>
        </w:numPr>
        <w:tabs>
          <w:tab w:val="left" w:pos="567"/>
        </w:tabs>
        <w:spacing w:line="276" w:lineRule="auto"/>
        <w:jc w:val="both"/>
        <w:rPr>
          <w:rFonts w:eastAsia="Arial"/>
          <w:bCs w:val="0"/>
          <w:color w:val="auto"/>
          <w:sz w:val="24"/>
          <w:szCs w:val="24"/>
        </w:rPr>
      </w:pPr>
      <w:r w:rsidRPr="0075195D">
        <w:rPr>
          <w:b w:val="0"/>
          <w:color w:val="auto"/>
          <w:sz w:val="24"/>
          <w:szCs w:val="24"/>
        </w:rPr>
        <w:t xml:space="preserve">O prazo de validade da proposta não será inferior a </w:t>
      </w:r>
      <w:r w:rsidR="00182F28" w:rsidRPr="0075195D">
        <w:rPr>
          <w:b w:val="0"/>
          <w:color w:val="auto"/>
          <w:sz w:val="24"/>
          <w:szCs w:val="24"/>
        </w:rPr>
        <w:t>6</w:t>
      </w:r>
      <w:r w:rsidR="002E191E" w:rsidRPr="0075195D">
        <w:rPr>
          <w:b w:val="0"/>
          <w:color w:val="auto"/>
          <w:sz w:val="24"/>
          <w:szCs w:val="24"/>
        </w:rPr>
        <w:t>0</w:t>
      </w:r>
      <w:r w:rsidRPr="0075195D">
        <w:rPr>
          <w:b w:val="0"/>
          <w:color w:val="auto"/>
          <w:sz w:val="24"/>
          <w:szCs w:val="24"/>
        </w:rPr>
        <w:t xml:space="preserve"> (</w:t>
      </w:r>
      <w:r w:rsidR="00182F28" w:rsidRPr="0075195D">
        <w:rPr>
          <w:b w:val="0"/>
          <w:color w:val="auto"/>
          <w:sz w:val="24"/>
          <w:szCs w:val="24"/>
        </w:rPr>
        <w:t>sessen</w:t>
      </w:r>
      <w:r w:rsidR="002E191E" w:rsidRPr="0075195D">
        <w:rPr>
          <w:b w:val="0"/>
          <w:color w:val="auto"/>
          <w:sz w:val="24"/>
          <w:szCs w:val="24"/>
        </w:rPr>
        <w:t>ta</w:t>
      </w:r>
      <w:r w:rsidRPr="0075195D">
        <w:rPr>
          <w:b w:val="0"/>
          <w:color w:val="auto"/>
          <w:sz w:val="24"/>
          <w:szCs w:val="24"/>
        </w:rPr>
        <w:t xml:space="preserve">) dias, contados da data de abertura da sessão pública a ser estabelecida no preâmbulo do </w:t>
      </w:r>
      <w:r w:rsidRPr="0075195D">
        <w:rPr>
          <w:b w:val="0"/>
          <w:color w:val="auto"/>
          <w:sz w:val="24"/>
          <w:szCs w:val="24"/>
        </w:rPr>
        <w:lastRenderedPageBreak/>
        <w:t xml:space="preserve">Edital, independente de declaração da licitante. </w:t>
      </w:r>
    </w:p>
    <w:p w14:paraId="02FF2894" w14:textId="77777777" w:rsidR="001F4879" w:rsidRPr="0075195D" w:rsidRDefault="006E0E3D" w:rsidP="000929B2">
      <w:pPr>
        <w:pStyle w:val="PargrafodaLista2"/>
        <w:widowControl w:val="0"/>
        <w:numPr>
          <w:ilvl w:val="2"/>
          <w:numId w:val="23"/>
        </w:numPr>
        <w:tabs>
          <w:tab w:val="left" w:pos="567"/>
        </w:tabs>
        <w:spacing w:line="276" w:lineRule="auto"/>
        <w:jc w:val="both"/>
        <w:rPr>
          <w:b w:val="0"/>
          <w:color w:val="auto"/>
          <w:sz w:val="24"/>
          <w:szCs w:val="24"/>
          <w:lang w:eastAsia="en-US"/>
        </w:rPr>
      </w:pPr>
      <w:r w:rsidRPr="0075195D">
        <w:rPr>
          <w:b w:val="0"/>
          <w:color w:val="auto"/>
          <w:spacing w:val="1"/>
          <w:sz w:val="24"/>
          <w:szCs w:val="24"/>
        </w:rPr>
        <w:t>Deverão estar computadas, nos preços unitários e nas despesas indiretas, todas as despesas de transportes de materiais, carga e descarga, despesas de execução, fornecimento e aplicação ou instalação de materiais e equipamentos, mão-de-obra especializada, encargos sociais, trabalhistas e previdenciários, limpeza da área do canteiro de obras ou outros equipamentos necessários, bem como impostos, taxas, fretes, seguros e quaisquer outras despesas diretas ou indiretas que incidam ou venham a incidir sobre o objeto da presente licitação bem como as despesas de perdas.</w:t>
      </w:r>
    </w:p>
    <w:p w14:paraId="11C46FD7" w14:textId="77777777" w:rsidR="001F4879" w:rsidRPr="0075195D" w:rsidRDefault="006E0E3D" w:rsidP="000929B2">
      <w:pPr>
        <w:pStyle w:val="PargrafodaLista2"/>
        <w:widowControl w:val="0"/>
        <w:numPr>
          <w:ilvl w:val="2"/>
          <w:numId w:val="23"/>
        </w:numPr>
        <w:tabs>
          <w:tab w:val="left" w:pos="567"/>
        </w:tabs>
        <w:spacing w:line="276" w:lineRule="auto"/>
        <w:jc w:val="both"/>
        <w:rPr>
          <w:b w:val="0"/>
          <w:color w:val="auto"/>
          <w:sz w:val="24"/>
          <w:szCs w:val="24"/>
          <w:lang w:eastAsia="en-US"/>
        </w:rPr>
      </w:pPr>
      <w:r w:rsidRPr="0075195D">
        <w:rPr>
          <w:b w:val="0"/>
          <w:color w:val="auto"/>
          <w:spacing w:val="1"/>
          <w:sz w:val="24"/>
          <w:szCs w:val="24"/>
        </w:rPr>
        <w:t>As despesas de Contrato, Seguros, Leis Sociais, ISS, e outras que incidirem sobre os serviços e seu pessoal, serão de inteira responsabilidade da Licitante Vencedora.</w:t>
      </w:r>
      <w:bookmarkStart w:id="33" w:name="_2s8eyo1"/>
      <w:bookmarkStart w:id="34" w:name="_17dp8vu"/>
      <w:bookmarkEnd w:id="33"/>
      <w:bookmarkEnd w:id="34"/>
    </w:p>
    <w:p w14:paraId="380335D1" w14:textId="77777777" w:rsidR="001F4879" w:rsidRPr="0075195D" w:rsidRDefault="006E0E3D" w:rsidP="000929B2">
      <w:pPr>
        <w:pStyle w:val="PargrafodaLista2"/>
        <w:widowControl w:val="0"/>
        <w:numPr>
          <w:ilvl w:val="2"/>
          <w:numId w:val="23"/>
        </w:numPr>
        <w:tabs>
          <w:tab w:val="left" w:pos="567"/>
        </w:tabs>
        <w:spacing w:line="276" w:lineRule="auto"/>
        <w:jc w:val="both"/>
        <w:rPr>
          <w:b w:val="0"/>
          <w:color w:val="auto"/>
          <w:sz w:val="24"/>
          <w:szCs w:val="24"/>
        </w:rPr>
      </w:pPr>
      <w:r w:rsidRPr="0075195D">
        <w:rPr>
          <w:b w:val="0"/>
          <w:color w:val="auto"/>
          <w:sz w:val="24"/>
          <w:szCs w:val="24"/>
        </w:rPr>
        <w:t>Os preços ofertados, tanto na proposta inicial e final, quanto na etapa de lances, serão de exclusiva responsabilidade do licitante, não lhe assistindo o direito de pleitear qualquer alteração, sob alegação de erro, omissão ou qualquer outro pretexto.</w:t>
      </w:r>
    </w:p>
    <w:p w14:paraId="6E3471EF" w14:textId="77777777" w:rsidR="001F4879" w:rsidRPr="0075195D" w:rsidRDefault="006E0E3D" w:rsidP="000929B2">
      <w:pPr>
        <w:pStyle w:val="PargrafodaLista2"/>
        <w:widowControl w:val="0"/>
        <w:numPr>
          <w:ilvl w:val="2"/>
          <w:numId w:val="23"/>
        </w:numPr>
        <w:tabs>
          <w:tab w:val="left" w:pos="567"/>
        </w:tabs>
        <w:spacing w:line="276" w:lineRule="auto"/>
        <w:jc w:val="both"/>
        <w:rPr>
          <w:b w:val="0"/>
          <w:color w:val="auto"/>
          <w:sz w:val="24"/>
          <w:szCs w:val="24"/>
        </w:rPr>
      </w:pPr>
      <w:r w:rsidRPr="0075195D">
        <w:rPr>
          <w:b w:val="0"/>
          <w:color w:val="auto"/>
          <w:sz w:val="24"/>
          <w:szCs w:val="24"/>
        </w:rPr>
        <w:t xml:space="preserve">A licitante deverá utilizar os arquivos disponibilizadas em formato editável para elaboração da sua proposta. </w:t>
      </w:r>
    </w:p>
    <w:p w14:paraId="084F7D55" w14:textId="77777777" w:rsidR="000159E7" w:rsidRPr="0075195D" w:rsidRDefault="000159E7" w:rsidP="000159E7">
      <w:pPr>
        <w:pStyle w:val="PargrafodaLista2"/>
        <w:widowControl w:val="0"/>
        <w:tabs>
          <w:tab w:val="left" w:pos="567"/>
        </w:tabs>
        <w:spacing w:line="276" w:lineRule="auto"/>
        <w:ind w:left="720"/>
        <w:jc w:val="both"/>
        <w:rPr>
          <w:b w:val="0"/>
          <w:color w:val="auto"/>
          <w:sz w:val="24"/>
          <w:szCs w:val="24"/>
        </w:rPr>
      </w:pPr>
    </w:p>
    <w:p w14:paraId="6D03C3F3" w14:textId="38253E0C" w:rsidR="001F4879" w:rsidRPr="0075195D" w:rsidRDefault="000159E7" w:rsidP="000929B2">
      <w:pPr>
        <w:pStyle w:val="PargrafodaLista2"/>
        <w:widowControl w:val="0"/>
        <w:numPr>
          <w:ilvl w:val="2"/>
          <w:numId w:val="23"/>
        </w:numPr>
        <w:tabs>
          <w:tab w:val="left" w:pos="567"/>
        </w:tabs>
        <w:spacing w:line="276" w:lineRule="auto"/>
        <w:jc w:val="both"/>
        <w:rPr>
          <w:color w:val="auto"/>
          <w:sz w:val="24"/>
          <w:szCs w:val="24"/>
          <w:lang w:eastAsia="en-US"/>
        </w:rPr>
      </w:pPr>
      <w:r w:rsidRPr="0075195D">
        <w:rPr>
          <w:color w:val="auto"/>
          <w:sz w:val="24"/>
          <w:szCs w:val="24"/>
          <w:lang w:eastAsia="en-US"/>
        </w:rPr>
        <w:t>A PROPOSTA FINAL DEVERÁ CONTER</w:t>
      </w:r>
      <w:r w:rsidR="006E0E3D" w:rsidRPr="0075195D">
        <w:rPr>
          <w:color w:val="auto"/>
          <w:sz w:val="24"/>
          <w:szCs w:val="24"/>
          <w:lang w:eastAsia="en-US"/>
        </w:rPr>
        <w:t>:</w:t>
      </w:r>
    </w:p>
    <w:p w14:paraId="30B9001B" w14:textId="77777777" w:rsidR="000159E7" w:rsidRPr="0075195D" w:rsidRDefault="000159E7" w:rsidP="000159E7">
      <w:pPr>
        <w:pStyle w:val="PargrafodaLista2"/>
        <w:widowControl w:val="0"/>
        <w:tabs>
          <w:tab w:val="left" w:pos="567"/>
        </w:tabs>
        <w:spacing w:line="276" w:lineRule="auto"/>
        <w:ind w:left="0"/>
        <w:jc w:val="both"/>
        <w:rPr>
          <w:color w:val="auto"/>
          <w:sz w:val="24"/>
          <w:szCs w:val="24"/>
          <w:lang w:eastAsia="en-US"/>
        </w:rPr>
      </w:pPr>
    </w:p>
    <w:p w14:paraId="4481314C" w14:textId="77777777" w:rsidR="001F4879" w:rsidRPr="0075195D" w:rsidRDefault="006E0E3D" w:rsidP="000929B2">
      <w:pPr>
        <w:pStyle w:val="PargrafodaLista2"/>
        <w:widowControl w:val="0"/>
        <w:numPr>
          <w:ilvl w:val="3"/>
          <w:numId w:val="23"/>
        </w:numPr>
        <w:tabs>
          <w:tab w:val="left" w:pos="567"/>
        </w:tabs>
        <w:spacing w:line="276" w:lineRule="auto"/>
        <w:jc w:val="both"/>
        <w:rPr>
          <w:color w:val="auto"/>
          <w:sz w:val="24"/>
          <w:szCs w:val="24"/>
          <w:lang w:eastAsia="en-US"/>
        </w:rPr>
      </w:pPr>
      <w:r w:rsidRPr="0075195D">
        <w:rPr>
          <w:color w:val="auto"/>
          <w:sz w:val="24"/>
          <w:szCs w:val="24"/>
          <w:lang w:eastAsia="en-US"/>
        </w:rPr>
        <w:t xml:space="preserve">Planilha orçamentária </w:t>
      </w:r>
      <w:r w:rsidRPr="0075195D">
        <w:rPr>
          <w:b w:val="0"/>
          <w:color w:val="auto"/>
          <w:sz w:val="24"/>
          <w:szCs w:val="24"/>
          <w:lang w:eastAsia="en-US"/>
        </w:rPr>
        <w:t>com a especificação dos quantitativos e custos unitários, bem como os</w:t>
      </w:r>
      <w:r w:rsidR="000B50EA" w:rsidRPr="0075195D">
        <w:rPr>
          <w:b w:val="0"/>
          <w:color w:val="auto"/>
          <w:sz w:val="24"/>
          <w:szCs w:val="24"/>
          <w:lang w:eastAsia="en-US"/>
        </w:rPr>
        <w:t xml:space="preserve"> preços totais, com BDI incluso, observando as seguintes diretrizes: </w:t>
      </w:r>
    </w:p>
    <w:p w14:paraId="2B4CF95E" w14:textId="3C6CC981" w:rsidR="001F4879" w:rsidRPr="0075195D" w:rsidRDefault="006E0E3D" w:rsidP="000929B2">
      <w:pPr>
        <w:pStyle w:val="PargrafodaLista2"/>
        <w:widowControl w:val="0"/>
        <w:numPr>
          <w:ilvl w:val="4"/>
          <w:numId w:val="23"/>
        </w:numPr>
        <w:tabs>
          <w:tab w:val="left" w:pos="567"/>
        </w:tabs>
        <w:spacing w:line="276" w:lineRule="auto"/>
        <w:jc w:val="both"/>
        <w:rPr>
          <w:b w:val="0"/>
          <w:color w:val="auto"/>
          <w:sz w:val="24"/>
          <w:szCs w:val="24"/>
          <w:lang w:eastAsia="en-US"/>
        </w:rPr>
      </w:pPr>
      <w:r w:rsidRPr="0075195D">
        <w:rPr>
          <w:b w:val="0"/>
          <w:color w:val="auto"/>
          <w:sz w:val="24"/>
          <w:szCs w:val="24"/>
          <w:lang w:eastAsia="en-US"/>
        </w:rPr>
        <w:t>Na elaboração da sua planilha orçamentária, a licitante deverá utilizar como modelo o ANEXO A, disponibilizado em formato editável, preenchendo na coluna dos preços unitários, o preço ofertado para cada serviço, e na coluna de BDI deverá ser informado o percentual conforme composição apresentada pelo licitante. No preço unitário do serviço sem BDI já devem estar considerados os custos referente</w:t>
      </w:r>
      <w:r w:rsidR="00282097" w:rsidRPr="0075195D">
        <w:rPr>
          <w:b w:val="0"/>
          <w:color w:val="auto"/>
          <w:sz w:val="24"/>
          <w:szCs w:val="24"/>
          <w:lang w:eastAsia="en-US"/>
        </w:rPr>
        <w:t>s</w:t>
      </w:r>
      <w:r w:rsidRPr="0075195D">
        <w:rPr>
          <w:b w:val="0"/>
          <w:color w:val="auto"/>
          <w:sz w:val="24"/>
          <w:szCs w:val="24"/>
          <w:lang w:eastAsia="en-US"/>
        </w:rPr>
        <w:t xml:space="preserve"> aos encargos sociais</w:t>
      </w:r>
      <w:r w:rsidR="00883CE3" w:rsidRPr="0075195D">
        <w:rPr>
          <w:b w:val="0"/>
          <w:color w:val="auto"/>
          <w:sz w:val="24"/>
          <w:szCs w:val="24"/>
          <w:lang w:eastAsia="en-US"/>
        </w:rPr>
        <w:t xml:space="preserve"> e complementares</w:t>
      </w:r>
      <w:r w:rsidRPr="0075195D">
        <w:rPr>
          <w:b w:val="0"/>
          <w:color w:val="auto"/>
          <w:sz w:val="24"/>
          <w:szCs w:val="24"/>
          <w:lang w:eastAsia="en-US"/>
        </w:rPr>
        <w:t xml:space="preserve"> sobre a mão de obra necessária </w:t>
      </w:r>
      <w:r w:rsidR="00282097" w:rsidRPr="0075195D">
        <w:rPr>
          <w:b w:val="0"/>
          <w:color w:val="auto"/>
          <w:sz w:val="24"/>
          <w:szCs w:val="24"/>
          <w:lang w:eastAsia="en-US"/>
        </w:rPr>
        <w:t>à</w:t>
      </w:r>
      <w:r w:rsidRPr="0075195D">
        <w:rPr>
          <w:b w:val="0"/>
          <w:color w:val="auto"/>
          <w:sz w:val="24"/>
          <w:szCs w:val="24"/>
          <w:lang w:eastAsia="en-US"/>
        </w:rPr>
        <w:t xml:space="preserve"> execução dos serviços</w:t>
      </w:r>
      <w:r w:rsidR="005B1996" w:rsidRPr="0075195D">
        <w:rPr>
          <w:b w:val="0"/>
          <w:color w:val="auto"/>
          <w:sz w:val="24"/>
          <w:szCs w:val="24"/>
          <w:lang w:eastAsia="en-US"/>
        </w:rPr>
        <w:t>;</w:t>
      </w:r>
    </w:p>
    <w:p w14:paraId="6FA9D99D" w14:textId="77777777" w:rsidR="001F4879" w:rsidRPr="0075195D" w:rsidRDefault="006E0E3D" w:rsidP="000929B2">
      <w:pPr>
        <w:pStyle w:val="PargrafodaLista2"/>
        <w:widowControl w:val="0"/>
        <w:numPr>
          <w:ilvl w:val="4"/>
          <w:numId w:val="23"/>
        </w:numPr>
        <w:tabs>
          <w:tab w:val="left" w:pos="567"/>
        </w:tabs>
        <w:spacing w:line="276" w:lineRule="auto"/>
        <w:jc w:val="both"/>
        <w:rPr>
          <w:b w:val="0"/>
          <w:color w:val="auto"/>
          <w:sz w:val="24"/>
          <w:szCs w:val="24"/>
          <w:lang w:eastAsia="en-US"/>
        </w:rPr>
      </w:pPr>
      <w:r w:rsidRPr="0075195D">
        <w:rPr>
          <w:b w:val="0"/>
          <w:color w:val="auto"/>
          <w:sz w:val="24"/>
          <w:szCs w:val="24"/>
          <w:lang w:eastAsia="en-US"/>
        </w:rPr>
        <w:t>Os preços unitários com BDI constantes na Planilha Orçamentária conforme ANEXO A deste Termo de Referência devem ser considerados como preços unitários máximos, sob pena de desclassificação, inclusive quando o(s) lote(s) reunir(em) itens diversos e independente do critério de disputa;</w:t>
      </w:r>
    </w:p>
    <w:p w14:paraId="620E4B74" w14:textId="1F3F2AFF" w:rsidR="001F4879" w:rsidRPr="0075195D" w:rsidRDefault="006E0E3D" w:rsidP="000929B2">
      <w:pPr>
        <w:pStyle w:val="PargrafodaLista2"/>
        <w:widowControl w:val="0"/>
        <w:numPr>
          <w:ilvl w:val="4"/>
          <w:numId w:val="23"/>
        </w:numPr>
        <w:tabs>
          <w:tab w:val="left" w:pos="567"/>
        </w:tabs>
        <w:spacing w:line="276" w:lineRule="auto"/>
        <w:jc w:val="both"/>
        <w:rPr>
          <w:b w:val="0"/>
          <w:color w:val="auto"/>
          <w:sz w:val="24"/>
          <w:szCs w:val="24"/>
          <w:lang w:eastAsia="en-US"/>
        </w:rPr>
      </w:pPr>
      <w:r w:rsidRPr="0075195D">
        <w:rPr>
          <w:b w:val="0"/>
          <w:color w:val="auto"/>
          <w:sz w:val="24"/>
          <w:szCs w:val="24"/>
          <w:lang w:eastAsia="en-US"/>
        </w:rPr>
        <w:t>Informar os valores unitários com apenas 2 (duas) casas decimais após a vírgula e utilizar a ferramenta “</w:t>
      </w:r>
      <w:r w:rsidRPr="0075195D">
        <w:rPr>
          <w:b w:val="0"/>
          <w:color w:val="auto"/>
          <w:sz w:val="24"/>
          <w:szCs w:val="24"/>
          <w:u w:val="single"/>
          <w:lang w:eastAsia="en-US"/>
        </w:rPr>
        <w:t>ARRED</w:t>
      </w:r>
      <w:r w:rsidR="00045FA2" w:rsidRPr="0075195D">
        <w:rPr>
          <w:b w:val="0"/>
          <w:color w:val="auto"/>
          <w:sz w:val="24"/>
          <w:szCs w:val="24"/>
          <w:u w:val="single"/>
          <w:lang w:eastAsia="en-US"/>
        </w:rPr>
        <w:t xml:space="preserve"> OU </w:t>
      </w:r>
      <w:r w:rsidR="00DA5636" w:rsidRPr="0075195D">
        <w:rPr>
          <w:b w:val="0"/>
          <w:color w:val="auto"/>
          <w:sz w:val="24"/>
          <w:szCs w:val="24"/>
          <w:u w:val="single"/>
          <w:lang w:eastAsia="en-US"/>
        </w:rPr>
        <w:t>TRUNCAR</w:t>
      </w:r>
      <w:r w:rsidRPr="0075195D">
        <w:rPr>
          <w:b w:val="0"/>
          <w:color w:val="auto"/>
          <w:sz w:val="24"/>
          <w:szCs w:val="24"/>
          <w:lang w:eastAsia="en-US"/>
        </w:rPr>
        <w:t>”</w:t>
      </w:r>
      <w:r w:rsidR="009374D3" w:rsidRPr="0075195D">
        <w:rPr>
          <w:b w:val="0"/>
          <w:color w:val="auto"/>
          <w:sz w:val="24"/>
          <w:szCs w:val="24"/>
          <w:lang w:eastAsia="en-US"/>
        </w:rPr>
        <w:t xml:space="preserve"> (a ser defini</w:t>
      </w:r>
      <w:r w:rsidR="00E23C87" w:rsidRPr="0075195D">
        <w:rPr>
          <w:b w:val="0"/>
          <w:color w:val="auto"/>
          <w:sz w:val="24"/>
          <w:szCs w:val="24"/>
          <w:lang w:eastAsia="en-US"/>
        </w:rPr>
        <w:t xml:space="preserve">do pelo órgão demandante, </w:t>
      </w:r>
      <w:r w:rsidR="00222919" w:rsidRPr="0075195D">
        <w:rPr>
          <w:b w:val="0"/>
          <w:color w:val="auto"/>
          <w:sz w:val="24"/>
          <w:szCs w:val="24"/>
          <w:lang w:eastAsia="en-US"/>
        </w:rPr>
        <w:t>compatível com a metodologia adotada na planilha referencial da licitação)</w:t>
      </w:r>
      <w:r w:rsidRPr="0075195D">
        <w:rPr>
          <w:b w:val="0"/>
          <w:color w:val="auto"/>
          <w:sz w:val="24"/>
          <w:szCs w:val="24"/>
          <w:lang w:eastAsia="en-US"/>
        </w:rPr>
        <w:t xml:space="preserve"> nas colunas de valor unitário com BDI e valor total;</w:t>
      </w:r>
    </w:p>
    <w:p w14:paraId="59717EE0" w14:textId="77777777" w:rsidR="001F4879" w:rsidRPr="0075195D" w:rsidRDefault="006E0E3D" w:rsidP="000929B2">
      <w:pPr>
        <w:pStyle w:val="PargrafodaLista2"/>
        <w:widowControl w:val="0"/>
        <w:numPr>
          <w:ilvl w:val="4"/>
          <w:numId w:val="23"/>
        </w:numPr>
        <w:tabs>
          <w:tab w:val="left" w:pos="567"/>
        </w:tabs>
        <w:spacing w:line="276" w:lineRule="auto"/>
        <w:jc w:val="both"/>
        <w:rPr>
          <w:b w:val="0"/>
          <w:color w:val="auto"/>
          <w:sz w:val="24"/>
          <w:szCs w:val="24"/>
          <w:lang w:eastAsia="en-US"/>
        </w:rPr>
      </w:pPr>
      <w:r w:rsidRPr="0075195D">
        <w:rPr>
          <w:b w:val="0"/>
          <w:color w:val="auto"/>
          <w:sz w:val="24"/>
          <w:szCs w:val="24"/>
          <w:lang w:eastAsia="en-US"/>
        </w:rPr>
        <w:t>Todos os dados informados pelo licitante em sua planilha orçamentária deverão refletir com fidelidade os custos especificados, a margem de lucro pretendida e as despesas indiretas;</w:t>
      </w:r>
    </w:p>
    <w:p w14:paraId="721D3A21" w14:textId="5E777C14" w:rsidR="001F4879" w:rsidRPr="0075195D" w:rsidRDefault="006E0E3D" w:rsidP="000929B2">
      <w:pPr>
        <w:pStyle w:val="PargrafodaLista2"/>
        <w:widowControl w:val="0"/>
        <w:numPr>
          <w:ilvl w:val="4"/>
          <w:numId w:val="23"/>
        </w:numPr>
        <w:tabs>
          <w:tab w:val="left" w:pos="567"/>
        </w:tabs>
        <w:spacing w:line="276" w:lineRule="auto"/>
        <w:jc w:val="both"/>
        <w:rPr>
          <w:b w:val="0"/>
          <w:color w:val="auto"/>
          <w:sz w:val="24"/>
          <w:szCs w:val="24"/>
          <w:lang w:eastAsia="en-US"/>
        </w:rPr>
      </w:pPr>
      <w:r w:rsidRPr="0075195D">
        <w:rPr>
          <w:b w:val="0"/>
          <w:color w:val="auto"/>
          <w:spacing w:val="1"/>
          <w:sz w:val="24"/>
          <w:szCs w:val="24"/>
        </w:rPr>
        <w:t xml:space="preserve">Na hipótese de ocorrência de serviços idênticos com valores diversos na </w:t>
      </w:r>
      <w:r w:rsidRPr="0075195D">
        <w:rPr>
          <w:b w:val="0"/>
          <w:color w:val="auto"/>
          <w:spacing w:val="1"/>
          <w:sz w:val="24"/>
          <w:szCs w:val="24"/>
        </w:rPr>
        <w:lastRenderedPageBreak/>
        <w:t>planilha da licitante, sem apresentação de justificativa técnica, será considerado aquele de menor valor</w:t>
      </w:r>
      <w:r w:rsidR="00222919" w:rsidRPr="0075195D">
        <w:rPr>
          <w:b w:val="0"/>
          <w:color w:val="auto"/>
          <w:spacing w:val="1"/>
          <w:sz w:val="24"/>
          <w:szCs w:val="24"/>
        </w:rPr>
        <w:t xml:space="preserve"> </w:t>
      </w:r>
      <w:r w:rsidRPr="0075195D">
        <w:rPr>
          <w:b w:val="0"/>
          <w:color w:val="auto"/>
          <w:spacing w:val="1"/>
          <w:sz w:val="24"/>
          <w:szCs w:val="24"/>
        </w:rPr>
        <w:t>atribuído.</w:t>
      </w:r>
      <w:bookmarkStart w:id="35" w:name="_Hlk136264405"/>
      <w:bookmarkEnd w:id="35"/>
    </w:p>
    <w:p w14:paraId="6F932EC7" w14:textId="77777777" w:rsidR="000159E7" w:rsidRPr="0075195D" w:rsidRDefault="000159E7" w:rsidP="000159E7">
      <w:pPr>
        <w:pStyle w:val="PargrafodaLista2"/>
        <w:widowControl w:val="0"/>
        <w:tabs>
          <w:tab w:val="left" w:pos="567"/>
        </w:tabs>
        <w:spacing w:line="276" w:lineRule="auto"/>
        <w:ind w:left="1080"/>
        <w:jc w:val="both"/>
        <w:rPr>
          <w:b w:val="0"/>
          <w:color w:val="auto"/>
          <w:sz w:val="24"/>
          <w:szCs w:val="24"/>
          <w:lang w:eastAsia="en-US"/>
        </w:rPr>
      </w:pPr>
    </w:p>
    <w:p w14:paraId="664BED43" w14:textId="77777777" w:rsidR="001F4879" w:rsidRPr="0075195D" w:rsidRDefault="006E0E3D" w:rsidP="000929B2">
      <w:pPr>
        <w:pStyle w:val="PargrafodaLista2"/>
        <w:widowControl w:val="0"/>
        <w:numPr>
          <w:ilvl w:val="3"/>
          <w:numId w:val="23"/>
        </w:numPr>
        <w:tabs>
          <w:tab w:val="left" w:pos="567"/>
        </w:tabs>
        <w:spacing w:line="276" w:lineRule="auto"/>
        <w:jc w:val="both"/>
        <w:rPr>
          <w:b w:val="0"/>
          <w:color w:val="auto"/>
          <w:spacing w:val="1"/>
          <w:sz w:val="24"/>
          <w:szCs w:val="24"/>
        </w:rPr>
      </w:pPr>
      <w:r w:rsidRPr="0075195D">
        <w:rPr>
          <w:color w:val="auto"/>
          <w:spacing w:val="1"/>
          <w:sz w:val="24"/>
          <w:szCs w:val="24"/>
        </w:rPr>
        <w:t>Cronograma físico/financeiro</w:t>
      </w:r>
      <w:r w:rsidRPr="0075195D">
        <w:rPr>
          <w:b w:val="0"/>
          <w:color w:val="auto"/>
          <w:spacing w:val="1"/>
          <w:sz w:val="24"/>
          <w:szCs w:val="24"/>
        </w:rPr>
        <w:t xml:space="preserve"> de execução e desembolso das obras, com parcelas mensais de acordo com o </w:t>
      </w:r>
      <w:r w:rsidRPr="0075195D">
        <w:rPr>
          <w:b w:val="0"/>
          <w:color w:val="auto"/>
          <w:sz w:val="24"/>
          <w:szCs w:val="24"/>
        </w:rPr>
        <w:t>ANEXO B.</w:t>
      </w:r>
    </w:p>
    <w:p w14:paraId="09DA0520" w14:textId="5561296A" w:rsidR="001F4879" w:rsidRPr="0075195D" w:rsidRDefault="006E0E3D" w:rsidP="000929B2">
      <w:pPr>
        <w:pStyle w:val="PargrafodaLista2"/>
        <w:widowControl w:val="0"/>
        <w:numPr>
          <w:ilvl w:val="4"/>
          <w:numId w:val="23"/>
        </w:numPr>
        <w:tabs>
          <w:tab w:val="left" w:pos="567"/>
        </w:tabs>
        <w:spacing w:line="276" w:lineRule="auto"/>
        <w:jc w:val="both"/>
        <w:rPr>
          <w:b w:val="0"/>
          <w:color w:val="auto"/>
          <w:spacing w:val="1"/>
          <w:sz w:val="24"/>
          <w:szCs w:val="24"/>
        </w:rPr>
      </w:pPr>
      <w:r w:rsidRPr="0075195D">
        <w:rPr>
          <w:b w:val="0"/>
          <w:color w:val="auto"/>
          <w:spacing w:val="1"/>
          <w:sz w:val="24"/>
          <w:szCs w:val="24"/>
        </w:rPr>
        <w:t xml:space="preserve">Na elaboração do Cronograma físico/financeiro, a licitante deverá utilizar como modelo o ANEXO B, disponibilizado em formato editável, apresentando seus valores e considerando na previsão mensal para o pagamento dos itens Administração Local e Manutenção do Canteiro de Obras a proporcionalidade à execução financeira dos demais serviços previstos </w:t>
      </w:r>
      <w:r w:rsidR="00A7791C" w:rsidRPr="0075195D">
        <w:rPr>
          <w:b w:val="0"/>
          <w:color w:val="auto"/>
          <w:spacing w:val="1"/>
          <w:sz w:val="24"/>
          <w:szCs w:val="24"/>
        </w:rPr>
        <w:t>na sua proposta</w:t>
      </w:r>
      <w:r w:rsidRPr="0075195D">
        <w:rPr>
          <w:b w:val="0"/>
          <w:color w:val="auto"/>
          <w:spacing w:val="1"/>
          <w:sz w:val="24"/>
          <w:szCs w:val="24"/>
        </w:rPr>
        <w:t>;</w:t>
      </w:r>
    </w:p>
    <w:p w14:paraId="0C0351AD" w14:textId="77777777" w:rsidR="001F4879" w:rsidRPr="0075195D" w:rsidRDefault="006E0E3D" w:rsidP="000929B2">
      <w:pPr>
        <w:pStyle w:val="PargrafodaLista2"/>
        <w:widowControl w:val="0"/>
        <w:numPr>
          <w:ilvl w:val="4"/>
          <w:numId w:val="23"/>
        </w:numPr>
        <w:tabs>
          <w:tab w:val="left" w:pos="567"/>
        </w:tabs>
        <w:spacing w:line="276" w:lineRule="auto"/>
        <w:jc w:val="both"/>
        <w:rPr>
          <w:b w:val="0"/>
          <w:color w:val="auto"/>
          <w:spacing w:val="1"/>
          <w:sz w:val="24"/>
          <w:szCs w:val="24"/>
        </w:rPr>
      </w:pPr>
      <w:r w:rsidRPr="0075195D">
        <w:rPr>
          <w:b w:val="0"/>
          <w:color w:val="auto"/>
          <w:spacing w:val="1"/>
          <w:sz w:val="24"/>
          <w:szCs w:val="24"/>
        </w:rPr>
        <w:t>A Licitante apre</w:t>
      </w:r>
      <w:r w:rsidR="004D5F09" w:rsidRPr="0075195D">
        <w:rPr>
          <w:b w:val="0"/>
          <w:color w:val="auto"/>
          <w:spacing w:val="1"/>
          <w:sz w:val="24"/>
          <w:szCs w:val="24"/>
        </w:rPr>
        <w:t>sentará para a referida obra o C</w:t>
      </w:r>
      <w:r w:rsidRPr="0075195D">
        <w:rPr>
          <w:b w:val="0"/>
          <w:color w:val="auto"/>
          <w:spacing w:val="1"/>
          <w:sz w:val="24"/>
          <w:szCs w:val="24"/>
        </w:rPr>
        <w:t>ronograma</w:t>
      </w:r>
      <w:r w:rsidR="004D5F09" w:rsidRPr="0075195D">
        <w:rPr>
          <w:b w:val="0"/>
          <w:color w:val="auto"/>
          <w:spacing w:val="1"/>
          <w:sz w:val="24"/>
          <w:szCs w:val="24"/>
        </w:rPr>
        <w:t xml:space="preserve"> físico/financeiro</w:t>
      </w:r>
      <w:r w:rsidRPr="0075195D">
        <w:rPr>
          <w:b w:val="0"/>
          <w:color w:val="auto"/>
          <w:spacing w:val="1"/>
          <w:sz w:val="24"/>
          <w:szCs w:val="24"/>
        </w:rPr>
        <w:t xml:space="preserve"> correspondente e proposta de desenvolvimento dos serviços a serem executados, com suas etapas bem definidas e justificadas, obedecendo às normas e restrições operacionais dos órgãos gerenciadores envolvidos.</w:t>
      </w:r>
    </w:p>
    <w:p w14:paraId="0B2C07E1" w14:textId="77777777" w:rsidR="000159E7" w:rsidRPr="0075195D" w:rsidRDefault="000159E7" w:rsidP="000159E7">
      <w:pPr>
        <w:pStyle w:val="PargrafodaLista2"/>
        <w:widowControl w:val="0"/>
        <w:tabs>
          <w:tab w:val="left" w:pos="567"/>
        </w:tabs>
        <w:spacing w:line="276" w:lineRule="auto"/>
        <w:ind w:left="1080"/>
        <w:jc w:val="both"/>
        <w:rPr>
          <w:b w:val="0"/>
          <w:color w:val="auto"/>
          <w:spacing w:val="1"/>
          <w:sz w:val="24"/>
          <w:szCs w:val="24"/>
        </w:rPr>
      </w:pPr>
    </w:p>
    <w:p w14:paraId="2B82B084" w14:textId="49F521B6" w:rsidR="001F4879" w:rsidRPr="0075195D" w:rsidRDefault="006E0E3D" w:rsidP="000929B2">
      <w:pPr>
        <w:pStyle w:val="PargrafodaLista2"/>
        <w:widowControl w:val="0"/>
        <w:numPr>
          <w:ilvl w:val="3"/>
          <w:numId w:val="23"/>
        </w:numPr>
        <w:tabs>
          <w:tab w:val="clear" w:pos="0"/>
          <w:tab w:val="num" w:pos="567"/>
        </w:tabs>
        <w:spacing w:line="276" w:lineRule="auto"/>
        <w:ind w:left="1287"/>
        <w:jc w:val="both"/>
        <w:rPr>
          <w:b w:val="0"/>
          <w:strike/>
          <w:color w:val="auto"/>
          <w:spacing w:val="1"/>
          <w:sz w:val="24"/>
          <w:szCs w:val="24"/>
        </w:rPr>
      </w:pPr>
      <w:r w:rsidRPr="0075195D">
        <w:rPr>
          <w:color w:val="auto"/>
          <w:spacing w:val="1"/>
          <w:sz w:val="24"/>
          <w:szCs w:val="24"/>
        </w:rPr>
        <w:t>Composições de preços unitários</w:t>
      </w:r>
      <w:r w:rsidR="00ED01D4" w:rsidRPr="0075195D">
        <w:rPr>
          <w:color w:val="auto"/>
          <w:spacing w:val="1"/>
          <w:sz w:val="24"/>
          <w:szCs w:val="24"/>
        </w:rPr>
        <w:t xml:space="preserve"> </w:t>
      </w:r>
      <w:r w:rsidR="00ED01D4" w:rsidRPr="0075195D">
        <w:rPr>
          <w:b w:val="0"/>
          <w:bCs w:val="0"/>
          <w:color w:val="auto"/>
          <w:spacing w:val="1"/>
          <w:sz w:val="24"/>
          <w:szCs w:val="24"/>
        </w:rPr>
        <w:t xml:space="preserve">de TODOS os serviços </w:t>
      </w:r>
      <w:r w:rsidRPr="0075195D">
        <w:rPr>
          <w:b w:val="0"/>
          <w:color w:val="auto"/>
          <w:spacing w:val="1"/>
          <w:sz w:val="24"/>
          <w:szCs w:val="24"/>
        </w:rPr>
        <w:t>previstos na planilha orçamentária</w:t>
      </w:r>
      <w:r w:rsidR="00167844" w:rsidRPr="0075195D">
        <w:rPr>
          <w:b w:val="0"/>
          <w:color w:val="auto"/>
          <w:spacing w:val="1"/>
          <w:sz w:val="24"/>
          <w:szCs w:val="24"/>
        </w:rPr>
        <w:t>;</w:t>
      </w:r>
    </w:p>
    <w:p w14:paraId="5E2BD22D" w14:textId="77777777" w:rsidR="000159E7" w:rsidRPr="0075195D" w:rsidRDefault="000159E7" w:rsidP="000159E7">
      <w:pPr>
        <w:pStyle w:val="PargrafodaLista2"/>
        <w:widowControl w:val="0"/>
        <w:tabs>
          <w:tab w:val="num" w:pos="567"/>
        </w:tabs>
        <w:spacing w:line="276" w:lineRule="auto"/>
        <w:ind w:left="1287"/>
        <w:jc w:val="both"/>
        <w:rPr>
          <w:b w:val="0"/>
          <w:strike/>
          <w:color w:val="auto"/>
          <w:spacing w:val="1"/>
          <w:sz w:val="24"/>
          <w:szCs w:val="24"/>
        </w:rPr>
      </w:pPr>
    </w:p>
    <w:p w14:paraId="4FBA946A" w14:textId="77777777" w:rsidR="001F4879" w:rsidRPr="0075195D" w:rsidRDefault="006E0E3D" w:rsidP="000929B2">
      <w:pPr>
        <w:pStyle w:val="PargrafodaLista2"/>
        <w:widowControl w:val="0"/>
        <w:numPr>
          <w:ilvl w:val="5"/>
          <w:numId w:val="23"/>
        </w:numPr>
        <w:tabs>
          <w:tab w:val="left" w:pos="567"/>
        </w:tabs>
        <w:spacing w:line="276" w:lineRule="auto"/>
        <w:jc w:val="both"/>
        <w:rPr>
          <w:b w:val="0"/>
          <w:color w:val="auto"/>
          <w:spacing w:val="1"/>
          <w:sz w:val="24"/>
          <w:szCs w:val="24"/>
        </w:rPr>
      </w:pPr>
      <w:r w:rsidRPr="0075195D">
        <w:rPr>
          <w:b w:val="0"/>
          <w:color w:val="auto"/>
          <w:spacing w:val="1"/>
          <w:sz w:val="24"/>
          <w:szCs w:val="24"/>
        </w:rPr>
        <w:t>Não se admite a alteração de insumos nem de seus coeficientes de consumo;</w:t>
      </w:r>
    </w:p>
    <w:p w14:paraId="43DC85E4" w14:textId="7C0EE7D8" w:rsidR="001F4879" w:rsidRPr="0075195D" w:rsidRDefault="006E0E3D" w:rsidP="000929B2">
      <w:pPr>
        <w:pStyle w:val="PargrafodaLista2"/>
        <w:widowControl w:val="0"/>
        <w:numPr>
          <w:ilvl w:val="5"/>
          <w:numId w:val="23"/>
        </w:numPr>
        <w:tabs>
          <w:tab w:val="left" w:pos="567"/>
        </w:tabs>
        <w:spacing w:line="276" w:lineRule="auto"/>
        <w:jc w:val="both"/>
        <w:rPr>
          <w:b w:val="0"/>
          <w:color w:val="auto"/>
          <w:spacing w:val="1"/>
          <w:sz w:val="24"/>
          <w:szCs w:val="24"/>
        </w:rPr>
      </w:pPr>
      <w:r w:rsidRPr="0075195D">
        <w:rPr>
          <w:b w:val="0"/>
          <w:color w:val="auto"/>
          <w:spacing w:val="1"/>
          <w:sz w:val="24"/>
          <w:szCs w:val="24"/>
        </w:rPr>
        <w:t>Poderá apresentar o índice do campo “produção da equipe” diferente do indicado nas composições apresentadas no ANEXO C</w:t>
      </w:r>
      <w:r w:rsidR="00A91EB2" w:rsidRPr="0075195D">
        <w:rPr>
          <w:b w:val="0"/>
          <w:color w:val="auto"/>
          <w:spacing w:val="1"/>
          <w:sz w:val="24"/>
          <w:szCs w:val="24"/>
        </w:rPr>
        <w:t>.</w:t>
      </w:r>
      <w:r w:rsidRPr="0075195D">
        <w:rPr>
          <w:b w:val="0"/>
          <w:color w:val="auto"/>
          <w:spacing w:val="1"/>
          <w:sz w:val="24"/>
          <w:szCs w:val="24"/>
        </w:rPr>
        <w:t xml:space="preserve"> Observando que a alteração do índice da “produção da equipe” está relacionada com os coeficientes de utilização dos equipamentos e mão de obra, relacionados à execução do serviço;</w:t>
      </w:r>
    </w:p>
    <w:p w14:paraId="7E095E6E" w14:textId="77777777" w:rsidR="001F4879" w:rsidRPr="0075195D" w:rsidRDefault="006E0E3D" w:rsidP="000929B2">
      <w:pPr>
        <w:pStyle w:val="PargrafodaLista2"/>
        <w:widowControl w:val="0"/>
        <w:numPr>
          <w:ilvl w:val="5"/>
          <w:numId w:val="23"/>
        </w:numPr>
        <w:tabs>
          <w:tab w:val="left" w:pos="567"/>
        </w:tabs>
        <w:spacing w:line="276" w:lineRule="auto"/>
        <w:jc w:val="both"/>
        <w:rPr>
          <w:b w:val="0"/>
          <w:color w:val="auto"/>
          <w:spacing w:val="1"/>
          <w:sz w:val="24"/>
          <w:szCs w:val="24"/>
        </w:rPr>
      </w:pPr>
      <w:r w:rsidRPr="0075195D">
        <w:rPr>
          <w:b w:val="0"/>
          <w:color w:val="auto"/>
          <w:spacing w:val="1"/>
          <w:sz w:val="24"/>
          <w:szCs w:val="24"/>
        </w:rPr>
        <w:t>Considerar nas composições dos custos unitários dos serviços os mesmos preços unitários para os insumos que fazem parte de mais de uma composição. Caso contrário, no momento da análise das composições, o preço do serviço será corrigido considerando o menor valor entre os preços unitários apresentados para o mesmo insumo;</w:t>
      </w:r>
    </w:p>
    <w:p w14:paraId="572B746B" w14:textId="789B3EA0" w:rsidR="001F4879" w:rsidRPr="0075195D" w:rsidRDefault="006E0E3D" w:rsidP="000929B2">
      <w:pPr>
        <w:pStyle w:val="PargrafodaLista2"/>
        <w:widowControl w:val="0"/>
        <w:numPr>
          <w:ilvl w:val="5"/>
          <w:numId w:val="23"/>
        </w:numPr>
        <w:tabs>
          <w:tab w:val="left" w:pos="567"/>
        </w:tabs>
        <w:spacing w:line="276" w:lineRule="auto"/>
        <w:jc w:val="both"/>
        <w:rPr>
          <w:b w:val="0"/>
          <w:color w:val="auto"/>
          <w:spacing w:val="1"/>
          <w:sz w:val="24"/>
          <w:szCs w:val="24"/>
        </w:rPr>
      </w:pPr>
      <w:r w:rsidRPr="0075195D">
        <w:rPr>
          <w:b w:val="0"/>
          <w:color w:val="auto"/>
          <w:spacing w:val="1"/>
          <w:sz w:val="24"/>
          <w:szCs w:val="24"/>
        </w:rPr>
        <w:t xml:space="preserve">Considerar salários em consonância com a legislação trabalhista vigente </w:t>
      </w:r>
      <w:r w:rsidR="004D71E3" w:rsidRPr="0075195D">
        <w:rPr>
          <w:b w:val="0"/>
          <w:color w:val="auto"/>
          <w:spacing w:val="1"/>
          <w:sz w:val="24"/>
          <w:szCs w:val="24"/>
        </w:rPr>
        <w:t xml:space="preserve">na data base do orçamento referencial </w:t>
      </w:r>
      <w:r w:rsidRPr="0075195D">
        <w:rPr>
          <w:b w:val="0"/>
          <w:color w:val="auto"/>
          <w:spacing w:val="1"/>
          <w:sz w:val="24"/>
          <w:szCs w:val="24"/>
        </w:rPr>
        <w:t>e, quando for o caso, com acordos ou convenções trabalhistas, celebrados entre entidades sindicais patronais e de empregados;</w:t>
      </w:r>
    </w:p>
    <w:p w14:paraId="391E0789" w14:textId="77777777" w:rsidR="001F4879" w:rsidRPr="0075195D" w:rsidRDefault="006E0E3D" w:rsidP="000929B2">
      <w:pPr>
        <w:pStyle w:val="PargrafodaLista2"/>
        <w:widowControl w:val="0"/>
        <w:numPr>
          <w:ilvl w:val="5"/>
          <w:numId w:val="23"/>
        </w:numPr>
        <w:tabs>
          <w:tab w:val="left" w:pos="567"/>
        </w:tabs>
        <w:spacing w:line="276" w:lineRule="auto"/>
        <w:jc w:val="both"/>
        <w:rPr>
          <w:b w:val="0"/>
          <w:color w:val="auto"/>
          <w:spacing w:val="1"/>
          <w:sz w:val="24"/>
          <w:szCs w:val="24"/>
        </w:rPr>
      </w:pPr>
      <w:r w:rsidRPr="0075195D">
        <w:rPr>
          <w:b w:val="0"/>
          <w:color w:val="auto"/>
          <w:spacing w:val="1"/>
          <w:sz w:val="24"/>
          <w:szCs w:val="24"/>
        </w:rPr>
        <w:t>Adotar encargos sociais e tributários de acordo com o regime jurídico-tributário a que está submetida a empresa no momento da apresentação da proposta.</w:t>
      </w:r>
    </w:p>
    <w:p w14:paraId="56810B94" w14:textId="77777777" w:rsidR="000159E7" w:rsidRPr="0075195D" w:rsidRDefault="000159E7" w:rsidP="000159E7">
      <w:pPr>
        <w:pStyle w:val="PargrafodaLista2"/>
        <w:widowControl w:val="0"/>
        <w:tabs>
          <w:tab w:val="left" w:pos="567"/>
        </w:tabs>
        <w:spacing w:line="276" w:lineRule="auto"/>
        <w:ind w:left="1080"/>
        <w:jc w:val="both"/>
        <w:rPr>
          <w:b w:val="0"/>
          <w:color w:val="auto"/>
          <w:spacing w:val="1"/>
          <w:sz w:val="24"/>
          <w:szCs w:val="24"/>
        </w:rPr>
      </w:pPr>
    </w:p>
    <w:p w14:paraId="5013E45E" w14:textId="77777777" w:rsidR="001F4879" w:rsidRPr="0075195D" w:rsidRDefault="006E0E3D" w:rsidP="000929B2">
      <w:pPr>
        <w:pStyle w:val="PargrafodaLista2"/>
        <w:widowControl w:val="0"/>
        <w:numPr>
          <w:ilvl w:val="3"/>
          <w:numId w:val="23"/>
        </w:numPr>
        <w:tabs>
          <w:tab w:val="left" w:pos="567"/>
        </w:tabs>
        <w:spacing w:line="276" w:lineRule="auto"/>
        <w:jc w:val="both"/>
        <w:rPr>
          <w:color w:val="auto"/>
          <w:spacing w:val="1"/>
          <w:sz w:val="24"/>
          <w:szCs w:val="24"/>
        </w:rPr>
      </w:pPr>
      <w:r w:rsidRPr="0075195D">
        <w:rPr>
          <w:color w:val="auto"/>
          <w:spacing w:val="1"/>
          <w:sz w:val="24"/>
          <w:szCs w:val="24"/>
        </w:rPr>
        <w:t>Demonstrativo da composição analítica da Bonificação e Despesas Indiretas - BDI,</w:t>
      </w:r>
      <w:r w:rsidRPr="0075195D">
        <w:rPr>
          <w:b w:val="0"/>
          <w:color w:val="auto"/>
          <w:spacing w:val="1"/>
          <w:sz w:val="24"/>
          <w:szCs w:val="24"/>
        </w:rPr>
        <w:t xml:space="preserve"> com indicação do percentual incidente sobre os preços unitários apresentados, de forma separada para a construção civil e o fornecimento de materiais/equipamentos ou para a aquisição e transporte de </w:t>
      </w:r>
      <w:r w:rsidRPr="0075195D">
        <w:rPr>
          <w:b w:val="0"/>
          <w:color w:val="auto"/>
          <w:spacing w:val="1"/>
          <w:sz w:val="24"/>
          <w:szCs w:val="24"/>
        </w:rPr>
        <w:lastRenderedPageBreak/>
        <w:t xml:space="preserve">material betuminoso, se houver, conforme o ANEXO D, observando as seguintes diretrizes: </w:t>
      </w:r>
    </w:p>
    <w:p w14:paraId="262CBC92" w14:textId="77777777" w:rsidR="001F4879" w:rsidRPr="0075195D" w:rsidRDefault="006E0E3D" w:rsidP="000929B2">
      <w:pPr>
        <w:pStyle w:val="PargrafodaLista2"/>
        <w:widowControl w:val="0"/>
        <w:numPr>
          <w:ilvl w:val="4"/>
          <w:numId w:val="23"/>
        </w:numPr>
        <w:tabs>
          <w:tab w:val="left" w:pos="567"/>
        </w:tabs>
        <w:spacing w:line="276" w:lineRule="auto"/>
        <w:jc w:val="both"/>
        <w:rPr>
          <w:b w:val="0"/>
          <w:color w:val="auto"/>
          <w:sz w:val="24"/>
          <w:szCs w:val="24"/>
          <w:lang w:eastAsia="en-US"/>
        </w:rPr>
      </w:pPr>
      <w:r w:rsidRPr="0075195D">
        <w:rPr>
          <w:b w:val="0"/>
          <w:color w:val="auto"/>
          <w:sz w:val="24"/>
          <w:szCs w:val="24"/>
          <w:lang w:eastAsia="en-US"/>
        </w:rPr>
        <w:t>O valor ou percentual apresentado pela licitante para o BDI poderá ser superior ao estimado pela Administração, devendo ser respeitado o limite do preço unitário acrescido do BDI, para cada item constante do Orçamento referencial;</w:t>
      </w:r>
    </w:p>
    <w:p w14:paraId="1D4AFF63" w14:textId="77777777" w:rsidR="001F4879" w:rsidRPr="0075195D" w:rsidRDefault="006E0E3D" w:rsidP="000929B2">
      <w:pPr>
        <w:pStyle w:val="PargrafodaLista2"/>
        <w:widowControl w:val="0"/>
        <w:numPr>
          <w:ilvl w:val="4"/>
          <w:numId w:val="23"/>
        </w:numPr>
        <w:tabs>
          <w:tab w:val="left" w:pos="567"/>
        </w:tabs>
        <w:spacing w:line="276" w:lineRule="auto"/>
        <w:jc w:val="both"/>
        <w:rPr>
          <w:b w:val="0"/>
          <w:color w:val="auto"/>
          <w:sz w:val="24"/>
          <w:szCs w:val="24"/>
          <w:lang w:eastAsia="en-US"/>
        </w:rPr>
      </w:pPr>
      <w:r w:rsidRPr="0075195D">
        <w:rPr>
          <w:b w:val="0"/>
          <w:color w:val="auto"/>
          <w:sz w:val="24"/>
          <w:szCs w:val="24"/>
          <w:lang w:eastAsia="en-US"/>
        </w:rPr>
        <w:t>O cálculo do BDI não poderá incluir os seguintes tributos: IRPJ e Contribuição Social sobre o Lucro Líquido (CSLL). Também não será possível prever no BDI parcelas como administração local, mobilização/desmobilização e instalação de canteiro de obra/equipamento, e quaisquer outros itens que possam ser apropriados como custo direto da obra, que devem ser cotados na planilha de quantidade e preço;</w:t>
      </w:r>
    </w:p>
    <w:p w14:paraId="61344457" w14:textId="6794B7B8" w:rsidR="001F4879" w:rsidRPr="0075195D" w:rsidRDefault="006E0E3D" w:rsidP="000929B2">
      <w:pPr>
        <w:pStyle w:val="PargrafodaLista2"/>
        <w:widowControl w:val="0"/>
        <w:numPr>
          <w:ilvl w:val="4"/>
          <w:numId w:val="23"/>
        </w:numPr>
        <w:tabs>
          <w:tab w:val="left" w:pos="567"/>
        </w:tabs>
        <w:spacing w:line="276" w:lineRule="auto"/>
        <w:jc w:val="both"/>
        <w:rPr>
          <w:b w:val="0"/>
          <w:color w:val="auto"/>
          <w:sz w:val="24"/>
          <w:szCs w:val="24"/>
          <w:lang w:eastAsia="en-US"/>
        </w:rPr>
      </w:pPr>
      <w:r w:rsidRPr="0075195D">
        <w:rPr>
          <w:b w:val="0"/>
          <w:color w:val="auto"/>
          <w:sz w:val="24"/>
          <w:szCs w:val="24"/>
          <w:lang w:eastAsia="en-US"/>
        </w:rPr>
        <w:t xml:space="preserve">Na hipótese de a obra ou o serviço de engenharia envolver a aquisição e/ou transporte de material betuminoso, significativo fornecimento de materiais e equipamentos, </w:t>
      </w:r>
      <w:r w:rsidR="004D71E3" w:rsidRPr="0075195D">
        <w:rPr>
          <w:b w:val="0"/>
          <w:color w:val="auto"/>
          <w:sz w:val="24"/>
          <w:szCs w:val="24"/>
          <w:lang w:eastAsia="en-US"/>
        </w:rPr>
        <w:t xml:space="preserve">serviços passíveis de subcontratação, </w:t>
      </w:r>
      <w:r w:rsidRPr="0075195D">
        <w:rPr>
          <w:b w:val="0"/>
          <w:color w:val="auto"/>
          <w:sz w:val="24"/>
          <w:szCs w:val="24"/>
          <w:lang w:eastAsia="en-US"/>
        </w:rPr>
        <w:t>bem como nos casos em que os custos de mobilização e desmobilização representarem parcela considerável do valor final estimado da obra, deve ser aplicado, sobre esta parcela, um BDI inferior àquele estipulado para o restante da obra e/ou serviço;</w:t>
      </w:r>
    </w:p>
    <w:p w14:paraId="2D2EB378" w14:textId="77777777" w:rsidR="001F4879" w:rsidRPr="0075195D" w:rsidRDefault="006E0E3D" w:rsidP="000929B2">
      <w:pPr>
        <w:pStyle w:val="PargrafodaLista2"/>
        <w:widowControl w:val="0"/>
        <w:numPr>
          <w:ilvl w:val="4"/>
          <w:numId w:val="23"/>
        </w:numPr>
        <w:tabs>
          <w:tab w:val="left" w:pos="567"/>
        </w:tabs>
        <w:spacing w:line="276" w:lineRule="auto"/>
        <w:jc w:val="both"/>
        <w:rPr>
          <w:b w:val="0"/>
          <w:color w:val="auto"/>
          <w:sz w:val="24"/>
          <w:szCs w:val="24"/>
          <w:lang w:eastAsia="en-US"/>
        </w:rPr>
      </w:pPr>
      <w:r w:rsidRPr="0075195D">
        <w:rPr>
          <w:b w:val="0"/>
          <w:color w:val="auto"/>
          <w:sz w:val="24"/>
          <w:szCs w:val="24"/>
          <w:lang w:eastAsia="en-US"/>
        </w:rPr>
        <w:t>Caso haja isenção de tributos, deverá ser apresentada a lei que concedeu a isenção;</w:t>
      </w:r>
    </w:p>
    <w:p w14:paraId="73A7D1B7" w14:textId="77777777" w:rsidR="001F4879" w:rsidRPr="0075195D" w:rsidRDefault="006E0E3D" w:rsidP="000929B2">
      <w:pPr>
        <w:pStyle w:val="PargrafodaLista2"/>
        <w:widowControl w:val="0"/>
        <w:numPr>
          <w:ilvl w:val="4"/>
          <w:numId w:val="23"/>
        </w:numPr>
        <w:tabs>
          <w:tab w:val="left" w:pos="567"/>
        </w:tabs>
        <w:spacing w:line="276" w:lineRule="auto"/>
        <w:jc w:val="both"/>
        <w:rPr>
          <w:b w:val="0"/>
          <w:color w:val="auto"/>
          <w:sz w:val="24"/>
          <w:szCs w:val="24"/>
          <w:lang w:eastAsia="en-US"/>
        </w:rPr>
      </w:pPr>
      <w:r w:rsidRPr="0075195D">
        <w:rPr>
          <w:b w:val="0"/>
          <w:color w:val="auto"/>
          <w:sz w:val="24"/>
          <w:szCs w:val="24"/>
          <w:lang w:eastAsia="en-US"/>
        </w:rPr>
        <w:t>As alíquotas de tributos indicadas pela licitante não podem ser superiores aos limites estabelecidos na legislação tributária;</w:t>
      </w:r>
    </w:p>
    <w:p w14:paraId="0825527E" w14:textId="77777777" w:rsidR="001F4879" w:rsidRPr="0075195D" w:rsidRDefault="006E0E3D" w:rsidP="000929B2">
      <w:pPr>
        <w:pStyle w:val="PargrafodaLista2"/>
        <w:widowControl w:val="0"/>
        <w:numPr>
          <w:ilvl w:val="4"/>
          <w:numId w:val="23"/>
        </w:numPr>
        <w:tabs>
          <w:tab w:val="left" w:pos="567"/>
        </w:tabs>
        <w:spacing w:line="276" w:lineRule="auto"/>
        <w:jc w:val="both"/>
        <w:rPr>
          <w:b w:val="0"/>
          <w:color w:val="auto"/>
          <w:sz w:val="24"/>
          <w:szCs w:val="24"/>
          <w:lang w:eastAsia="en-US"/>
        </w:rPr>
      </w:pPr>
      <w:r w:rsidRPr="0075195D">
        <w:rPr>
          <w:b w:val="0"/>
          <w:color w:val="auto"/>
          <w:sz w:val="24"/>
          <w:szCs w:val="24"/>
          <w:lang w:eastAsia="en-US"/>
        </w:rPr>
        <w:t>O percentual de ISS deve ser compatível com a legislação tributária do(s) município(s) onde serão prestados os serviços;</w:t>
      </w:r>
    </w:p>
    <w:p w14:paraId="1ADA6CBD" w14:textId="77777777" w:rsidR="001F4879" w:rsidRPr="0075195D" w:rsidRDefault="006E0E3D" w:rsidP="000929B2">
      <w:pPr>
        <w:pStyle w:val="PargrafodaLista2"/>
        <w:widowControl w:val="0"/>
        <w:numPr>
          <w:ilvl w:val="4"/>
          <w:numId w:val="23"/>
        </w:numPr>
        <w:tabs>
          <w:tab w:val="left" w:pos="567"/>
        </w:tabs>
        <w:spacing w:line="276" w:lineRule="auto"/>
        <w:jc w:val="both"/>
        <w:rPr>
          <w:b w:val="0"/>
          <w:color w:val="auto"/>
          <w:spacing w:val="1"/>
          <w:sz w:val="24"/>
          <w:szCs w:val="24"/>
        </w:rPr>
      </w:pPr>
      <w:r w:rsidRPr="0075195D">
        <w:rPr>
          <w:b w:val="0"/>
          <w:color w:val="auto"/>
          <w:sz w:val="24"/>
          <w:szCs w:val="24"/>
          <w:lang w:eastAsia="en-US"/>
        </w:rPr>
        <w:t>As empresas optantes pelo Simples Nacional deverão considerar, na sua composição de despesas fiscais, as alíquotas referentes ao PIS, COFINS e ISS de acordo com as alíquotas previstas nos Anexos I ao V da Lei Complementar nº 123/2006. Para os cálculos das alíquotas, a licitante deverá tomar por base a receita bruta acumulada nos doze meses que antecedem a abertura do certame licitatório.</w:t>
      </w:r>
      <w:r w:rsidRPr="0075195D">
        <w:rPr>
          <w:b w:val="0"/>
          <w:color w:val="auto"/>
          <w:spacing w:val="1"/>
          <w:sz w:val="24"/>
          <w:szCs w:val="24"/>
        </w:rPr>
        <w:t xml:space="preserve"> Em caso de divergência nas alíquotas apresentadas, serão realizadas as correções necessárias. </w:t>
      </w:r>
    </w:p>
    <w:p w14:paraId="0E752433" w14:textId="77777777" w:rsidR="000159E7" w:rsidRPr="0075195D" w:rsidRDefault="000159E7" w:rsidP="000159E7">
      <w:pPr>
        <w:pStyle w:val="PargrafodaLista2"/>
        <w:widowControl w:val="0"/>
        <w:tabs>
          <w:tab w:val="left" w:pos="567"/>
        </w:tabs>
        <w:spacing w:line="276" w:lineRule="auto"/>
        <w:ind w:left="1080"/>
        <w:jc w:val="both"/>
        <w:rPr>
          <w:b w:val="0"/>
          <w:color w:val="auto"/>
          <w:spacing w:val="1"/>
          <w:sz w:val="24"/>
          <w:szCs w:val="24"/>
        </w:rPr>
      </w:pPr>
    </w:p>
    <w:p w14:paraId="488A54A5" w14:textId="78415850" w:rsidR="001F4879" w:rsidRPr="0075195D" w:rsidRDefault="006E0E3D" w:rsidP="000929B2">
      <w:pPr>
        <w:pStyle w:val="PargrafodaLista2"/>
        <w:widowControl w:val="0"/>
        <w:numPr>
          <w:ilvl w:val="3"/>
          <w:numId w:val="23"/>
        </w:numPr>
        <w:tabs>
          <w:tab w:val="left" w:pos="567"/>
        </w:tabs>
        <w:spacing w:line="276" w:lineRule="auto"/>
        <w:jc w:val="both"/>
        <w:rPr>
          <w:color w:val="auto"/>
          <w:spacing w:val="1"/>
          <w:sz w:val="24"/>
          <w:szCs w:val="24"/>
        </w:rPr>
      </w:pPr>
      <w:r w:rsidRPr="0075195D">
        <w:rPr>
          <w:color w:val="auto"/>
          <w:spacing w:val="1"/>
          <w:sz w:val="24"/>
          <w:szCs w:val="24"/>
        </w:rPr>
        <w:t xml:space="preserve">Composição dos Encargos Sociais, </w:t>
      </w:r>
      <w:r w:rsidRPr="0075195D">
        <w:rPr>
          <w:b w:val="0"/>
          <w:color w:val="auto"/>
          <w:spacing w:val="1"/>
          <w:sz w:val="24"/>
          <w:szCs w:val="24"/>
        </w:rPr>
        <w:t xml:space="preserve">conforme ANEXO </w:t>
      </w:r>
      <w:r w:rsidR="00A91EB2" w:rsidRPr="0075195D">
        <w:rPr>
          <w:b w:val="0"/>
          <w:color w:val="auto"/>
          <w:spacing w:val="1"/>
          <w:sz w:val="24"/>
          <w:szCs w:val="24"/>
        </w:rPr>
        <w:t>E</w:t>
      </w:r>
      <w:r w:rsidRPr="0075195D">
        <w:rPr>
          <w:b w:val="0"/>
          <w:color w:val="auto"/>
          <w:spacing w:val="1"/>
          <w:sz w:val="24"/>
          <w:szCs w:val="24"/>
        </w:rPr>
        <w:t xml:space="preserve"> deste Termo de Re</w:t>
      </w:r>
      <w:r w:rsidR="0018324F" w:rsidRPr="0075195D">
        <w:rPr>
          <w:b w:val="0"/>
          <w:color w:val="auto"/>
          <w:spacing w:val="1"/>
          <w:sz w:val="24"/>
          <w:szCs w:val="24"/>
        </w:rPr>
        <w:t>ferência, na forma prevista nos subitens a seguir:</w:t>
      </w:r>
    </w:p>
    <w:p w14:paraId="7DDE0A71" w14:textId="1F6ECB12" w:rsidR="001F4879" w:rsidRPr="00D30A25" w:rsidRDefault="006E0E3D" w:rsidP="000929B2">
      <w:pPr>
        <w:pStyle w:val="PargrafodaLista2"/>
        <w:widowControl w:val="0"/>
        <w:numPr>
          <w:ilvl w:val="4"/>
          <w:numId w:val="23"/>
        </w:numPr>
        <w:tabs>
          <w:tab w:val="left" w:pos="567"/>
        </w:tabs>
        <w:spacing w:line="276" w:lineRule="auto"/>
        <w:jc w:val="both"/>
        <w:rPr>
          <w:b w:val="0"/>
          <w:color w:val="auto"/>
          <w:spacing w:val="1"/>
          <w:sz w:val="24"/>
          <w:szCs w:val="24"/>
        </w:rPr>
      </w:pPr>
      <w:r w:rsidRPr="00D30A25">
        <w:rPr>
          <w:b w:val="0"/>
          <w:color w:val="auto"/>
          <w:sz w:val="24"/>
          <w:szCs w:val="24"/>
          <w:lang w:eastAsia="en-US"/>
        </w:rPr>
        <w:t>As empresas optantes pelo Simples Nacional deverão considerar na sua composição de encargos sociais, as isenções referentes às contribuições instituídas pela União, inclusive as contribuições para as entidades privadas de serviço social e de formação profissionais vinculadas ao sistema sindical, e demais entidades de serviço sociais autônomas, conforme previsto no § 3º do art. 13 da Lei Complementar nº 123/2006</w:t>
      </w:r>
      <w:r w:rsidR="008007C5" w:rsidRPr="00D30A25">
        <w:rPr>
          <w:b w:val="0"/>
          <w:color w:val="auto"/>
          <w:sz w:val="24"/>
          <w:szCs w:val="24"/>
          <w:lang w:eastAsia="en-US"/>
        </w:rPr>
        <w:t>, inclusive a dedução sobre o ISS quando couber</w:t>
      </w:r>
      <w:r w:rsidRPr="00D30A25">
        <w:rPr>
          <w:b w:val="0"/>
          <w:color w:val="auto"/>
          <w:sz w:val="24"/>
          <w:szCs w:val="24"/>
          <w:lang w:eastAsia="en-US"/>
        </w:rPr>
        <w:t>. Em caso de divergência nos encargos</w:t>
      </w:r>
      <w:r w:rsidRPr="00D30A25">
        <w:rPr>
          <w:b w:val="0"/>
          <w:color w:val="auto"/>
          <w:spacing w:val="1"/>
          <w:sz w:val="24"/>
          <w:szCs w:val="24"/>
        </w:rPr>
        <w:t xml:space="preserve"> apresentados, serão realizadas as correções necessárias;</w:t>
      </w:r>
    </w:p>
    <w:p w14:paraId="4A437C59" w14:textId="77777777" w:rsidR="001F4879" w:rsidRPr="0075195D" w:rsidRDefault="006E0E3D" w:rsidP="000929B2">
      <w:pPr>
        <w:pStyle w:val="PargrafodaLista2"/>
        <w:widowControl w:val="0"/>
        <w:numPr>
          <w:ilvl w:val="4"/>
          <w:numId w:val="23"/>
        </w:numPr>
        <w:tabs>
          <w:tab w:val="left" w:pos="567"/>
        </w:tabs>
        <w:spacing w:line="276" w:lineRule="auto"/>
        <w:jc w:val="both"/>
        <w:rPr>
          <w:b w:val="0"/>
          <w:color w:val="auto"/>
          <w:sz w:val="24"/>
          <w:szCs w:val="24"/>
          <w:lang w:eastAsia="en-US"/>
        </w:rPr>
      </w:pPr>
      <w:r w:rsidRPr="0075195D">
        <w:rPr>
          <w:b w:val="0"/>
          <w:color w:val="auto"/>
          <w:sz w:val="24"/>
          <w:szCs w:val="24"/>
          <w:lang w:eastAsia="en-US"/>
        </w:rPr>
        <w:lastRenderedPageBreak/>
        <w:t>As empresas optantes pelo Simples Nacional deverão apresentar declaração indicando em que “ANEXO e FAIXA” da Lei Complementar nº 123/2006 se enquadram. Em anexo a esta declaração deverá ser apresentada pela licitante o Documento de Arrecadação do Simples Nacional (PA), cuja data base de apuração é a remuneração bruta acumulada nos doze meses que antecedem a sessão inicial certame licitatório;</w:t>
      </w:r>
    </w:p>
    <w:p w14:paraId="1A06405F" w14:textId="4BFE7BE7" w:rsidR="001F4879" w:rsidRPr="0075195D" w:rsidRDefault="006E0E3D" w:rsidP="000929B2">
      <w:pPr>
        <w:pStyle w:val="PargrafodaLista2"/>
        <w:widowControl w:val="0"/>
        <w:numPr>
          <w:ilvl w:val="4"/>
          <w:numId w:val="23"/>
        </w:numPr>
        <w:tabs>
          <w:tab w:val="left" w:pos="567"/>
        </w:tabs>
        <w:spacing w:line="276" w:lineRule="auto"/>
        <w:jc w:val="both"/>
        <w:rPr>
          <w:b w:val="0"/>
          <w:color w:val="auto"/>
          <w:sz w:val="24"/>
          <w:szCs w:val="24"/>
          <w:lang w:eastAsia="en-US"/>
        </w:rPr>
      </w:pPr>
      <w:r w:rsidRPr="0075195D">
        <w:rPr>
          <w:b w:val="0"/>
          <w:color w:val="auto"/>
          <w:spacing w:val="1"/>
          <w:sz w:val="24"/>
          <w:szCs w:val="24"/>
        </w:rPr>
        <w:t>Nos casos em que a empresa estiver enquadrada nos grupos 421, 422, 429 e 431 da CNAE 2.0, quando a empresa utiliza o regime de tributação distinto ao que fora eleito na elaboração d</w:t>
      </w:r>
      <w:r w:rsidR="008007C5" w:rsidRPr="0075195D">
        <w:rPr>
          <w:b w:val="0"/>
          <w:color w:val="auto"/>
          <w:spacing w:val="1"/>
          <w:sz w:val="24"/>
          <w:szCs w:val="24"/>
        </w:rPr>
        <w:t>a</w:t>
      </w:r>
      <w:r w:rsidRPr="0075195D">
        <w:rPr>
          <w:b w:val="0"/>
          <w:color w:val="auto"/>
          <w:spacing w:val="1"/>
          <w:sz w:val="24"/>
          <w:szCs w:val="24"/>
        </w:rPr>
        <w:t xml:space="preserve"> Planilha Orçamentária expresso no ANEXO A deste Termo de Referência, fica obrigada a apresentar declaração, responsabilizando-se a cumprir com todas as exigências elencadas nos Acordos e Convenções Coletivas utilizadas na elaboração dos referidos orçamentos, abdicando assim de qualquer solicitação/requerimento de reequilíbrio econômico financeiro relacionado a estes itens em questão (profissionais), incluindo os fatos relacionados à tributação. Obriga-se, também, a apresentar a declaração constante no ANEXO III da IN RFB Nº 2053, DE 06 DE DEZEMBRO DE 2021.</w:t>
      </w:r>
    </w:p>
    <w:p w14:paraId="183017A5" w14:textId="77777777" w:rsidR="00317212" w:rsidRPr="00410717" w:rsidRDefault="00317212" w:rsidP="00167844">
      <w:pPr>
        <w:pStyle w:val="PargrafodaLista2"/>
        <w:widowControl w:val="0"/>
        <w:tabs>
          <w:tab w:val="left" w:pos="567"/>
        </w:tabs>
        <w:spacing w:line="276" w:lineRule="auto"/>
        <w:jc w:val="both"/>
        <w:rPr>
          <w:b w:val="0"/>
          <w:color w:val="auto"/>
          <w:sz w:val="24"/>
          <w:szCs w:val="24"/>
          <w:lang w:eastAsia="en-US"/>
        </w:rPr>
      </w:pPr>
    </w:p>
    <w:p w14:paraId="7CE02E69" w14:textId="77777777" w:rsidR="001F4879" w:rsidRPr="000159E7" w:rsidRDefault="006E0E3D" w:rsidP="00167844">
      <w:pPr>
        <w:pStyle w:val="PargrafodaLista2"/>
        <w:widowControl w:val="0"/>
        <w:numPr>
          <w:ilvl w:val="0"/>
          <w:numId w:val="1"/>
        </w:numPr>
        <w:tabs>
          <w:tab w:val="left" w:pos="709"/>
        </w:tabs>
        <w:spacing w:line="276" w:lineRule="auto"/>
        <w:ind w:left="0" w:firstLine="0"/>
        <w:jc w:val="both"/>
        <w:outlineLvl w:val="0"/>
        <w:rPr>
          <w:b w:val="0"/>
          <w:bCs w:val="0"/>
          <w:color w:val="auto"/>
          <w:sz w:val="24"/>
          <w:szCs w:val="24"/>
        </w:rPr>
      </w:pPr>
      <w:bookmarkStart w:id="36" w:name="_Hlk136264334"/>
      <w:bookmarkStart w:id="37" w:name="_Hlk136264334_Copia_1"/>
      <w:bookmarkStart w:id="38" w:name="_Toc187417332"/>
      <w:bookmarkEnd w:id="36"/>
      <w:bookmarkEnd w:id="37"/>
      <w:r w:rsidRPr="00D30A25">
        <w:rPr>
          <w:bCs w:val="0"/>
          <w:color w:val="auto"/>
          <w:sz w:val="24"/>
          <w:szCs w:val="24"/>
        </w:rPr>
        <w:t>DA QUALIFICAÇÃO TÉCNICA</w:t>
      </w:r>
      <w:bookmarkEnd w:id="38"/>
    </w:p>
    <w:p w14:paraId="2AC8B49C" w14:textId="77777777" w:rsidR="000159E7" w:rsidRPr="00D30A25" w:rsidRDefault="000159E7" w:rsidP="000159E7">
      <w:pPr>
        <w:pStyle w:val="PargrafodaLista2"/>
        <w:widowControl w:val="0"/>
        <w:tabs>
          <w:tab w:val="left" w:pos="709"/>
        </w:tabs>
        <w:spacing w:line="276" w:lineRule="auto"/>
        <w:ind w:left="0"/>
        <w:jc w:val="both"/>
        <w:outlineLvl w:val="0"/>
        <w:rPr>
          <w:b w:val="0"/>
          <w:bCs w:val="0"/>
          <w:color w:val="auto"/>
          <w:sz w:val="24"/>
          <w:szCs w:val="24"/>
        </w:rPr>
      </w:pPr>
    </w:p>
    <w:p w14:paraId="3869AA5A" w14:textId="77777777" w:rsidR="000159E7" w:rsidRPr="000159E7" w:rsidRDefault="000159E7" w:rsidP="000159E7">
      <w:pPr>
        <w:pStyle w:val="PargrafodaLista"/>
        <w:widowControl w:val="0"/>
        <w:numPr>
          <w:ilvl w:val="0"/>
          <w:numId w:val="21"/>
        </w:numPr>
        <w:tabs>
          <w:tab w:val="left" w:pos="567"/>
        </w:tabs>
        <w:suppressAutoHyphens w:val="0"/>
        <w:spacing w:line="276" w:lineRule="auto"/>
        <w:jc w:val="both"/>
        <w:rPr>
          <w:b/>
          <w:bCs/>
          <w:vanish/>
          <w:spacing w:val="4"/>
          <w:sz w:val="24"/>
          <w:szCs w:val="24"/>
        </w:rPr>
      </w:pPr>
    </w:p>
    <w:p w14:paraId="00F7858C" w14:textId="77777777" w:rsidR="000159E7" w:rsidRPr="000159E7" w:rsidRDefault="000159E7" w:rsidP="000159E7">
      <w:pPr>
        <w:pStyle w:val="PargrafodaLista"/>
        <w:widowControl w:val="0"/>
        <w:numPr>
          <w:ilvl w:val="0"/>
          <w:numId w:val="21"/>
        </w:numPr>
        <w:tabs>
          <w:tab w:val="left" w:pos="567"/>
        </w:tabs>
        <w:suppressAutoHyphens w:val="0"/>
        <w:spacing w:line="276" w:lineRule="auto"/>
        <w:jc w:val="both"/>
        <w:rPr>
          <w:b/>
          <w:bCs/>
          <w:vanish/>
          <w:spacing w:val="4"/>
          <w:sz w:val="24"/>
          <w:szCs w:val="24"/>
        </w:rPr>
      </w:pPr>
    </w:p>
    <w:p w14:paraId="3F61714C" w14:textId="04F42A20" w:rsidR="001F4879" w:rsidRPr="00D30A25" w:rsidRDefault="000159E7" w:rsidP="000159E7">
      <w:pPr>
        <w:pStyle w:val="PargrafodaLista2"/>
        <w:widowControl w:val="0"/>
        <w:numPr>
          <w:ilvl w:val="1"/>
          <w:numId w:val="21"/>
        </w:numPr>
        <w:tabs>
          <w:tab w:val="left" w:pos="567"/>
        </w:tabs>
        <w:suppressAutoHyphens w:val="0"/>
        <w:spacing w:line="276" w:lineRule="auto"/>
        <w:jc w:val="both"/>
        <w:rPr>
          <w:color w:val="auto"/>
          <w:spacing w:val="4"/>
          <w:sz w:val="24"/>
          <w:szCs w:val="24"/>
        </w:rPr>
      </w:pPr>
      <w:r>
        <w:rPr>
          <w:color w:val="auto"/>
          <w:spacing w:val="4"/>
          <w:sz w:val="24"/>
          <w:szCs w:val="24"/>
        </w:rPr>
        <w:t xml:space="preserve"> </w:t>
      </w:r>
      <w:r w:rsidR="006E0E3D" w:rsidRPr="00D30A25">
        <w:rPr>
          <w:color w:val="auto"/>
          <w:spacing w:val="4"/>
          <w:sz w:val="24"/>
          <w:szCs w:val="24"/>
        </w:rPr>
        <w:t>QUALIFICAÇÃO TÉCNICO-OPERACIONAL DA EMPRESA</w:t>
      </w:r>
    </w:p>
    <w:p w14:paraId="74B95016" w14:textId="77777777" w:rsidR="008007C5" w:rsidRPr="0075195D" w:rsidRDefault="008007C5" w:rsidP="000929B2">
      <w:pPr>
        <w:pStyle w:val="Default"/>
        <w:widowControl w:val="0"/>
        <w:numPr>
          <w:ilvl w:val="2"/>
          <w:numId w:val="21"/>
        </w:numPr>
        <w:spacing w:line="276" w:lineRule="auto"/>
        <w:jc w:val="both"/>
        <w:rPr>
          <w:bCs/>
          <w:spacing w:val="4"/>
          <w:sz w:val="24"/>
          <w:szCs w:val="24"/>
        </w:rPr>
      </w:pPr>
      <w:r w:rsidRPr="0075195D">
        <w:rPr>
          <w:bCs/>
          <w:spacing w:val="4"/>
          <w:sz w:val="24"/>
          <w:szCs w:val="24"/>
        </w:rPr>
        <w:t>Registro ou inscrição, no Conselho Regional de Engenharia e Agronomia – CREA ou Conselho Regional de Arquitetura - CAU, conforme o caso, da empresa licitante e de seus responsáveis técnicos, da região a que estiverem vinculadas</w:t>
      </w:r>
    </w:p>
    <w:p w14:paraId="184453E4" w14:textId="02C25341" w:rsidR="001F4879" w:rsidRPr="0075195D" w:rsidRDefault="006E0E3D" w:rsidP="000929B2">
      <w:pPr>
        <w:pStyle w:val="Default"/>
        <w:widowControl w:val="0"/>
        <w:numPr>
          <w:ilvl w:val="2"/>
          <w:numId w:val="21"/>
        </w:numPr>
        <w:spacing w:line="276" w:lineRule="auto"/>
        <w:jc w:val="both"/>
        <w:rPr>
          <w:b/>
          <w:bCs/>
          <w:spacing w:val="4"/>
          <w:sz w:val="24"/>
          <w:szCs w:val="24"/>
        </w:rPr>
      </w:pPr>
      <w:r w:rsidRPr="0075195D">
        <w:rPr>
          <w:bCs/>
          <w:spacing w:val="4"/>
          <w:sz w:val="24"/>
          <w:szCs w:val="24"/>
        </w:rPr>
        <w:t>Comprovação de aptidão para execução de serviço de complexidade tecnológica e operacional equivalente ou superior ao objeto desta cont</w:t>
      </w:r>
      <w:r w:rsidR="00AA5312" w:rsidRPr="0075195D">
        <w:rPr>
          <w:bCs/>
          <w:spacing w:val="4"/>
          <w:sz w:val="24"/>
          <w:szCs w:val="24"/>
        </w:rPr>
        <w:t xml:space="preserve">ratação, ou ao item pertinente, </w:t>
      </w:r>
      <w:r w:rsidRPr="0075195D">
        <w:rPr>
          <w:bCs/>
          <w:spacing w:val="4"/>
          <w:sz w:val="24"/>
          <w:szCs w:val="24"/>
        </w:rPr>
        <w:t xml:space="preserve">por meio da apresentação de </w:t>
      </w:r>
      <w:r w:rsidR="007F7082" w:rsidRPr="0075195D">
        <w:rPr>
          <w:b/>
          <w:bCs/>
          <w:spacing w:val="4"/>
          <w:sz w:val="24"/>
          <w:szCs w:val="24"/>
        </w:rPr>
        <w:t>Atestado</w:t>
      </w:r>
      <w:r w:rsidR="004D71E3" w:rsidRPr="0075195D">
        <w:rPr>
          <w:b/>
          <w:bCs/>
          <w:spacing w:val="4"/>
          <w:sz w:val="24"/>
          <w:szCs w:val="24"/>
        </w:rPr>
        <w:t xml:space="preserve"> </w:t>
      </w:r>
      <w:r w:rsidR="007F7082" w:rsidRPr="0075195D">
        <w:rPr>
          <w:b/>
          <w:bCs/>
          <w:spacing w:val="4"/>
          <w:sz w:val="24"/>
          <w:szCs w:val="24"/>
        </w:rPr>
        <w:t>e/ou</w:t>
      </w:r>
      <w:r w:rsidR="004D71E3" w:rsidRPr="0075195D">
        <w:rPr>
          <w:b/>
          <w:bCs/>
          <w:spacing w:val="4"/>
          <w:sz w:val="24"/>
          <w:szCs w:val="24"/>
        </w:rPr>
        <w:t xml:space="preserve"> </w:t>
      </w:r>
      <w:r w:rsidRPr="0075195D">
        <w:rPr>
          <w:b/>
          <w:bCs/>
          <w:spacing w:val="4"/>
          <w:sz w:val="24"/>
          <w:szCs w:val="24"/>
        </w:rPr>
        <w:t>Certidões de Acervo Operacional (CAO)</w:t>
      </w:r>
      <w:r w:rsidRPr="0075195D">
        <w:rPr>
          <w:bCs/>
          <w:spacing w:val="4"/>
          <w:sz w:val="24"/>
          <w:szCs w:val="24"/>
        </w:rPr>
        <w:t>, em nome da licitante, expedidos por pessoa(s) de direito público ou privado ou regularmente emitido(s) pelo conselho profissional competente, dos serviços a seguir discriminados:</w:t>
      </w:r>
    </w:p>
    <w:p w14:paraId="68F1F471" w14:textId="169A17D8" w:rsidR="004A4CDB" w:rsidRPr="0075195D" w:rsidRDefault="00845DE7" w:rsidP="004A4CDB">
      <w:pPr>
        <w:pStyle w:val="Default"/>
        <w:widowControl w:val="0"/>
        <w:numPr>
          <w:ilvl w:val="2"/>
          <w:numId w:val="21"/>
        </w:numPr>
        <w:spacing w:line="276" w:lineRule="auto"/>
        <w:jc w:val="both"/>
        <w:rPr>
          <w:b/>
          <w:bCs/>
          <w:spacing w:val="4"/>
          <w:sz w:val="24"/>
          <w:szCs w:val="24"/>
        </w:rPr>
      </w:pPr>
      <w:r w:rsidRPr="0075195D">
        <w:rPr>
          <w:sz w:val="24"/>
          <w:szCs w:val="24"/>
        </w:rPr>
        <w:t>Os quantitativos deveram ser apresentados igual ou superior aos itens abaixo:</w:t>
      </w:r>
    </w:p>
    <w:p w14:paraId="508E1C14" w14:textId="710E9CBF" w:rsidR="00A53FB2" w:rsidRPr="00CB1C31" w:rsidRDefault="004A4CDB" w:rsidP="004A4CDB">
      <w:pPr>
        <w:pStyle w:val="Default"/>
        <w:widowControl w:val="0"/>
        <w:spacing w:line="276" w:lineRule="auto"/>
        <w:jc w:val="both"/>
        <w:rPr>
          <w:rFonts w:eastAsia="Calibri"/>
          <w:sz w:val="22"/>
          <w:szCs w:val="22"/>
          <w:highlight w:val="cyan"/>
        </w:rPr>
      </w:pPr>
      <w:r w:rsidRPr="00CB1C31">
        <w:rPr>
          <w:highlight w:val="cyan"/>
        </w:rPr>
        <w:fldChar w:fldCharType="begin"/>
      </w:r>
      <w:r w:rsidRPr="00CB1C31">
        <w:rPr>
          <w:highlight w:val="cyan"/>
        </w:rPr>
        <w:instrText xml:space="preserve"> LINK </w:instrText>
      </w:r>
      <w:r w:rsidR="00A53FB2" w:rsidRPr="00CB1C31">
        <w:rPr>
          <w:highlight w:val="cyan"/>
        </w:rPr>
        <w:instrText xml:space="preserve">Excel.Sheet.12 "C:\\Users\\Projetos03\\Desktop\\02 CASAS RIACHO DA MATA 01\\Nova pasta\\Pasta1.xlsx" Plan1!L9C7:L12C11 </w:instrText>
      </w:r>
      <w:r w:rsidRPr="00CB1C31">
        <w:rPr>
          <w:highlight w:val="cyan"/>
        </w:rPr>
        <w:instrText xml:space="preserve">\a \f 4 \h </w:instrText>
      </w:r>
      <w:r w:rsidR="0037210E" w:rsidRPr="00CB1C31">
        <w:rPr>
          <w:highlight w:val="cyan"/>
        </w:rPr>
        <w:instrText xml:space="preserve"> \* MERGEFORMAT </w:instrText>
      </w:r>
      <w:r w:rsidRPr="00CB1C31">
        <w:rPr>
          <w:highlight w:val="cyan"/>
        </w:rPr>
        <w:fldChar w:fldCharType="separate"/>
      </w:r>
    </w:p>
    <w:tbl>
      <w:tblPr>
        <w:tblW w:w="9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60"/>
        <w:gridCol w:w="980"/>
        <w:gridCol w:w="5560"/>
        <w:gridCol w:w="960"/>
        <w:gridCol w:w="980"/>
      </w:tblGrid>
      <w:tr w:rsidR="00A53FB2" w:rsidRPr="00DB34A8" w14:paraId="73F7EA72" w14:textId="77777777" w:rsidTr="0037210E">
        <w:trPr>
          <w:divId w:val="62459528"/>
          <w:trHeight w:val="1125"/>
        </w:trPr>
        <w:tc>
          <w:tcPr>
            <w:tcW w:w="960" w:type="dxa"/>
            <w:noWrap/>
            <w:vAlign w:val="center"/>
            <w:hideMark/>
          </w:tcPr>
          <w:p w14:paraId="748718C4" w14:textId="5F8A0A08" w:rsidR="00A53FB2" w:rsidRPr="00DB34A8" w:rsidRDefault="00631E1B" w:rsidP="00A53FB2">
            <w:pPr>
              <w:suppressAutoHyphens w:val="0"/>
              <w:rPr>
                <w:rFonts w:eastAsia="Times New Roman"/>
                <w:sz w:val="20"/>
                <w:szCs w:val="20"/>
              </w:rPr>
            </w:pPr>
            <w:r w:rsidRPr="00DB34A8">
              <w:rPr>
                <w:rFonts w:eastAsia="Times New Roman"/>
                <w:sz w:val="20"/>
                <w:szCs w:val="20"/>
              </w:rPr>
              <w:t>6.1.1.1</w:t>
            </w:r>
          </w:p>
        </w:tc>
        <w:tc>
          <w:tcPr>
            <w:tcW w:w="980" w:type="dxa"/>
            <w:noWrap/>
            <w:vAlign w:val="center"/>
            <w:hideMark/>
          </w:tcPr>
          <w:p w14:paraId="7DCE05A5" w14:textId="7FA22457" w:rsidR="00A53FB2" w:rsidRPr="00DB34A8" w:rsidRDefault="00631E1B" w:rsidP="00A53FB2">
            <w:pPr>
              <w:suppressAutoHyphens w:val="0"/>
              <w:jc w:val="center"/>
              <w:rPr>
                <w:rFonts w:eastAsia="Times New Roman"/>
                <w:sz w:val="20"/>
                <w:szCs w:val="20"/>
              </w:rPr>
            </w:pPr>
            <w:r w:rsidRPr="00DB34A8">
              <w:rPr>
                <w:rFonts w:eastAsia="Times New Roman"/>
                <w:sz w:val="20"/>
                <w:szCs w:val="20"/>
              </w:rPr>
              <w:t>103322</w:t>
            </w:r>
          </w:p>
        </w:tc>
        <w:tc>
          <w:tcPr>
            <w:tcW w:w="5560" w:type="dxa"/>
            <w:vAlign w:val="center"/>
            <w:hideMark/>
          </w:tcPr>
          <w:p w14:paraId="63BB8140" w14:textId="17DA267B" w:rsidR="00A53FB2" w:rsidRPr="00DB34A8" w:rsidRDefault="00631E1B" w:rsidP="00A53FB2">
            <w:pPr>
              <w:suppressAutoHyphens w:val="0"/>
              <w:rPr>
                <w:rFonts w:eastAsia="Times New Roman"/>
                <w:sz w:val="20"/>
                <w:szCs w:val="20"/>
              </w:rPr>
            </w:pPr>
            <w:r w:rsidRPr="00DB34A8">
              <w:rPr>
                <w:rFonts w:eastAsia="Times New Roman"/>
                <w:sz w:val="20"/>
                <w:szCs w:val="20"/>
              </w:rPr>
              <w:t>ALVENARIA DE VEDAÇÃO DE VLOCO CERAMICOS FURADO NA VERTICAL DE 9X19X39 CM ESPESSURA 9 CM E ARGAMASSA DE ASSENTAMENTO COM PREPARO EM BETONEIRA</w:t>
            </w:r>
          </w:p>
        </w:tc>
        <w:tc>
          <w:tcPr>
            <w:tcW w:w="960" w:type="dxa"/>
            <w:noWrap/>
            <w:vAlign w:val="center"/>
            <w:hideMark/>
          </w:tcPr>
          <w:p w14:paraId="2B5A6D43" w14:textId="0FEDD18C" w:rsidR="00A53FB2" w:rsidRPr="00DB34A8" w:rsidRDefault="00631E1B" w:rsidP="00A53FB2">
            <w:pPr>
              <w:suppressAutoHyphens w:val="0"/>
              <w:rPr>
                <w:rFonts w:eastAsia="Times New Roman"/>
                <w:sz w:val="20"/>
                <w:szCs w:val="20"/>
              </w:rPr>
            </w:pPr>
            <w:r w:rsidRPr="00DB34A8">
              <w:rPr>
                <w:rFonts w:eastAsia="Times New Roman"/>
                <w:sz w:val="20"/>
                <w:szCs w:val="20"/>
              </w:rPr>
              <w:t xml:space="preserve">M² </w:t>
            </w:r>
          </w:p>
        </w:tc>
        <w:tc>
          <w:tcPr>
            <w:tcW w:w="980" w:type="dxa"/>
            <w:noWrap/>
            <w:vAlign w:val="center"/>
            <w:hideMark/>
          </w:tcPr>
          <w:p w14:paraId="471E643A" w14:textId="507F6115" w:rsidR="00A53FB2" w:rsidRPr="00DB34A8" w:rsidRDefault="00631E1B" w:rsidP="00A53FB2">
            <w:pPr>
              <w:suppressAutoHyphens w:val="0"/>
              <w:jc w:val="right"/>
              <w:rPr>
                <w:rFonts w:eastAsia="Times New Roman"/>
                <w:sz w:val="20"/>
                <w:szCs w:val="20"/>
              </w:rPr>
            </w:pPr>
            <w:r w:rsidRPr="00DB34A8">
              <w:rPr>
                <w:rFonts w:eastAsia="Times New Roman"/>
                <w:sz w:val="20"/>
                <w:szCs w:val="20"/>
              </w:rPr>
              <w:t>163,00</w:t>
            </w:r>
          </w:p>
        </w:tc>
      </w:tr>
      <w:tr w:rsidR="00A53FB2" w:rsidRPr="00DB34A8" w14:paraId="69ADB4C9" w14:textId="77777777" w:rsidTr="0037210E">
        <w:trPr>
          <w:divId w:val="62459528"/>
          <w:trHeight w:val="450"/>
        </w:trPr>
        <w:tc>
          <w:tcPr>
            <w:tcW w:w="960" w:type="dxa"/>
            <w:noWrap/>
            <w:vAlign w:val="center"/>
            <w:hideMark/>
          </w:tcPr>
          <w:p w14:paraId="08EA0E67" w14:textId="4E8B8726" w:rsidR="00A53FB2" w:rsidRPr="00DB34A8" w:rsidRDefault="00631E1B" w:rsidP="00A53FB2">
            <w:pPr>
              <w:suppressAutoHyphens w:val="0"/>
              <w:rPr>
                <w:rFonts w:eastAsia="Times New Roman"/>
                <w:sz w:val="20"/>
                <w:szCs w:val="20"/>
              </w:rPr>
            </w:pPr>
            <w:r w:rsidRPr="00DB34A8">
              <w:rPr>
                <w:rFonts w:eastAsia="Times New Roman"/>
                <w:sz w:val="20"/>
                <w:szCs w:val="20"/>
              </w:rPr>
              <w:t>9.1.1.1</w:t>
            </w:r>
          </w:p>
        </w:tc>
        <w:tc>
          <w:tcPr>
            <w:tcW w:w="980" w:type="dxa"/>
            <w:noWrap/>
            <w:vAlign w:val="center"/>
            <w:hideMark/>
          </w:tcPr>
          <w:p w14:paraId="163749FB" w14:textId="25998190" w:rsidR="00A53FB2" w:rsidRPr="00DB34A8" w:rsidRDefault="00631E1B" w:rsidP="00A53FB2">
            <w:pPr>
              <w:suppressAutoHyphens w:val="0"/>
              <w:jc w:val="center"/>
              <w:rPr>
                <w:rFonts w:eastAsia="Times New Roman"/>
                <w:sz w:val="20"/>
                <w:szCs w:val="20"/>
              </w:rPr>
            </w:pPr>
            <w:r w:rsidRPr="00DB34A8">
              <w:rPr>
                <w:rFonts w:eastAsia="Times New Roman"/>
                <w:sz w:val="20"/>
                <w:szCs w:val="20"/>
              </w:rPr>
              <w:t>ED-48407</w:t>
            </w:r>
          </w:p>
        </w:tc>
        <w:tc>
          <w:tcPr>
            <w:tcW w:w="5560" w:type="dxa"/>
            <w:vAlign w:val="center"/>
            <w:hideMark/>
          </w:tcPr>
          <w:p w14:paraId="621DDD60" w14:textId="2383379B" w:rsidR="00A53FB2" w:rsidRPr="00DB34A8" w:rsidRDefault="00631E1B" w:rsidP="00A53FB2">
            <w:pPr>
              <w:suppressAutoHyphens w:val="0"/>
              <w:rPr>
                <w:rFonts w:eastAsia="Times New Roman"/>
                <w:sz w:val="20"/>
                <w:szCs w:val="20"/>
              </w:rPr>
            </w:pPr>
            <w:r w:rsidRPr="00DB34A8">
              <w:rPr>
                <w:rFonts w:eastAsia="Times New Roman"/>
                <w:sz w:val="20"/>
                <w:szCs w:val="20"/>
              </w:rPr>
              <w:t>ENGRADAMENTO EM MADEIRA PARAJU OU EQUIVALENTE PARA TELHAS CERAMICAS OU CONCRETO, EXCLUSIVO TEALHAS</w:t>
            </w:r>
          </w:p>
        </w:tc>
        <w:tc>
          <w:tcPr>
            <w:tcW w:w="960" w:type="dxa"/>
            <w:noWrap/>
            <w:vAlign w:val="center"/>
            <w:hideMark/>
          </w:tcPr>
          <w:p w14:paraId="2EC298BF" w14:textId="56FBDC72" w:rsidR="00A53FB2" w:rsidRPr="00DB34A8" w:rsidRDefault="00631E1B" w:rsidP="00A53FB2">
            <w:pPr>
              <w:suppressAutoHyphens w:val="0"/>
              <w:rPr>
                <w:rFonts w:eastAsia="Times New Roman"/>
                <w:sz w:val="20"/>
                <w:szCs w:val="20"/>
              </w:rPr>
            </w:pPr>
            <w:r w:rsidRPr="00DB34A8">
              <w:rPr>
                <w:rFonts w:eastAsia="Times New Roman"/>
                <w:sz w:val="20"/>
                <w:szCs w:val="20"/>
              </w:rPr>
              <w:t>M²</w:t>
            </w:r>
          </w:p>
        </w:tc>
        <w:tc>
          <w:tcPr>
            <w:tcW w:w="980" w:type="dxa"/>
            <w:noWrap/>
            <w:vAlign w:val="center"/>
            <w:hideMark/>
          </w:tcPr>
          <w:p w14:paraId="7A6AAE4D" w14:textId="2532EE4A" w:rsidR="00A53FB2" w:rsidRPr="00DB34A8" w:rsidRDefault="00631E1B" w:rsidP="00A53FB2">
            <w:pPr>
              <w:suppressAutoHyphens w:val="0"/>
              <w:jc w:val="right"/>
              <w:rPr>
                <w:rFonts w:eastAsia="Times New Roman"/>
                <w:sz w:val="20"/>
                <w:szCs w:val="20"/>
              </w:rPr>
            </w:pPr>
            <w:r w:rsidRPr="00DB34A8">
              <w:rPr>
                <w:rFonts w:eastAsia="Times New Roman"/>
                <w:sz w:val="20"/>
                <w:szCs w:val="20"/>
              </w:rPr>
              <w:t>90,00</w:t>
            </w:r>
          </w:p>
        </w:tc>
      </w:tr>
      <w:tr w:rsidR="00A53FB2" w:rsidRPr="00CB1C31" w14:paraId="11648812" w14:textId="77777777" w:rsidTr="0037210E">
        <w:trPr>
          <w:divId w:val="62459528"/>
          <w:trHeight w:val="450"/>
        </w:trPr>
        <w:tc>
          <w:tcPr>
            <w:tcW w:w="960" w:type="dxa"/>
            <w:noWrap/>
            <w:vAlign w:val="center"/>
            <w:hideMark/>
          </w:tcPr>
          <w:p w14:paraId="47FD63C0" w14:textId="7485E1A7" w:rsidR="00A53FB2" w:rsidRPr="00DB34A8" w:rsidRDefault="00631E1B" w:rsidP="00A53FB2">
            <w:pPr>
              <w:suppressAutoHyphens w:val="0"/>
              <w:rPr>
                <w:rFonts w:eastAsia="Times New Roman"/>
                <w:sz w:val="20"/>
                <w:szCs w:val="20"/>
              </w:rPr>
            </w:pPr>
            <w:r w:rsidRPr="00DB34A8">
              <w:rPr>
                <w:rFonts w:eastAsia="Times New Roman"/>
                <w:sz w:val="20"/>
                <w:szCs w:val="20"/>
              </w:rPr>
              <w:t>9.1.2.1</w:t>
            </w:r>
          </w:p>
        </w:tc>
        <w:tc>
          <w:tcPr>
            <w:tcW w:w="980" w:type="dxa"/>
            <w:noWrap/>
            <w:vAlign w:val="center"/>
            <w:hideMark/>
          </w:tcPr>
          <w:p w14:paraId="5EE8A9B2" w14:textId="77777777" w:rsidR="00A53FB2" w:rsidRPr="00DB34A8" w:rsidRDefault="00A53FB2" w:rsidP="00A53FB2">
            <w:pPr>
              <w:suppressAutoHyphens w:val="0"/>
              <w:jc w:val="center"/>
              <w:rPr>
                <w:rFonts w:eastAsia="Times New Roman"/>
                <w:sz w:val="20"/>
                <w:szCs w:val="20"/>
              </w:rPr>
            </w:pPr>
            <w:r w:rsidRPr="00DB34A8">
              <w:rPr>
                <w:rFonts w:eastAsia="Times New Roman"/>
                <w:sz w:val="20"/>
                <w:szCs w:val="20"/>
              </w:rPr>
              <w:t>94201</w:t>
            </w:r>
          </w:p>
        </w:tc>
        <w:tc>
          <w:tcPr>
            <w:tcW w:w="5560" w:type="dxa"/>
            <w:vAlign w:val="center"/>
            <w:hideMark/>
          </w:tcPr>
          <w:p w14:paraId="1EC2EF8D" w14:textId="77777777" w:rsidR="00A53FB2" w:rsidRPr="00DB34A8" w:rsidRDefault="00A53FB2" w:rsidP="00A53FB2">
            <w:pPr>
              <w:suppressAutoHyphens w:val="0"/>
              <w:rPr>
                <w:rFonts w:eastAsia="Times New Roman"/>
                <w:sz w:val="20"/>
                <w:szCs w:val="20"/>
              </w:rPr>
            </w:pPr>
            <w:r w:rsidRPr="00DB34A8">
              <w:rPr>
                <w:rFonts w:eastAsia="Times New Roman"/>
                <w:sz w:val="20"/>
                <w:szCs w:val="20"/>
              </w:rPr>
              <w:t>TELHAMENTO COM TELHA CERÂMICA CAPA-CANAL, TIPO COLONIAL, COM ATÉ 2 ÁGUAS, INCLUSO TRANSPORTE VERTICAL. AF_07/2019</w:t>
            </w:r>
          </w:p>
        </w:tc>
        <w:tc>
          <w:tcPr>
            <w:tcW w:w="960" w:type="dxa"/>
            <w:noWrap/>
            <w:vAlign w:val="center"/>
            <w:hideMark/>
          </w:tcPr>
          <w:p w14:paraId="376CBE8D" w14:textId="77777777" w:rsidR="00A53FB2" w:rsidRPr="00DB34A8" w:rsidRDefault="00A53FB2" w:rsidP="00A53FB2">
            <w:pPr>
              <w:suppressAutoHyphens w:val="0"/>
              <w:rPr>
                <w:rFonts w:eastAsia="Times New Roman"/>
                <w:sz w:val="20"/>
                <w:szCs w:val="20"/>
              </w:rPr>
            </w:pPr>
            <w:r w:rsidRPr="00DB34A8">
              <w:rPr>
                <w:rFonts w:eastAsia="Times New Roman"/>
                <w:sz w:val="20"/>
                <w:szCs w:val="20"/>
              </w:rPr>
              <w:t>M2</w:t>
            </w:r>
          </w:p>
        </w:tc>
        <w:tc>
          <w:tcPr>
            <w:tcW w:w="980" w:type="dxa"/>
            <w:noWrap/>
            <w:vAlign w:val="center"/>
            <w:hideMark/>
          </w:tcPr>
          <w:p w14:paraId="61D70841" w14:textId="66CF0378" w:rsidR="00A53FB2" w:rsidRPr="00DB34A8" w:rsidRDefault="00631E1B" w:rsidP="00A53FB2">
            <w:pPr>
              <w:suppressAutoHyphens w:val="0"/>
              <w:jc w:val="right"/>
              <w:rPr>
                <w:rFonts w:eastAsia="Times New Roman"/>
                <w:sz w:val="20"/>
                <w:szCs w:val="20"/>
              </w:rPr>
            </w:pPr>
            <w:r w:rsidRPr="00DB34A8">
              <w:rPr>
                <w:rFonts w:eastAsia="Times New Roman"/>
                <w:sz w:val="20"/>
                <w:szCs w:val="20"/>
              </w:rPr>
              <w:t>90,00</w:t>
            </w:r>
          </w:p>
        </w:tc>
      </w:tr>
    </w:tbl>
    <w:p w14:paraId="21C30E0C" w14:textId="685AC538" w:rsidR="004A4CDB" w:rsidRPr="00A91EB2" w:rsidRDefault="004A4CDB" w:rsidP="004A4CDB">
      <w:pPr>
        <w:pStyle w:val="Default"/>
        <w:widowControl w:val="0"/>
        <w:spacing w:line="276" w:lineRule="auto"/>
        <w:jc w:val="both"/>
        <w:rPr>
          <w:color w:val="EE0000"/>
          <w:sz w:val="24"/>
          <w:szCs w:val="24"/>
          <w:highlight w:val="green"/>
        </w:rPr>
      </w:pPr>
      <w:r w:rsidRPr="00CB1C31">
        <w:rPr>
          <w:color w:val="EE0000"/>
          <w:sz w:val="24"/>
          <w:szCs w:val="24"/>
          <w:highlight w:val="cyan"/>
        </w:rPr>
        <w:lastRenderedPageBreak/>
        <w:fldChar w:fldCharType="end"/>
      </w:r>
    </w:p>
    <w:p w14:paraId="2A1C7BB8" w14:textId="77777777" w:rsidR="004A4CDB" w:rsidRPr="00A91EB2" w:rsidRDefault="004A4CDB" w:rsidP="004A4CDB">
      <w:pPr>
        <w:pStyle w:val="Default"/>
        <w:widowControl w:val="0"/>
        <w:spacing w:line="276" w:lineRule="auto"/>
        <w:jc w:val="both"/>
        <w:rPr>
          <w:color w:val="EE0000"/>
          <w:sz w:val="24"/>
          <w:szCs w:val="24"/>
          <w:highlight w:val="green"/>
        </w:rPr>
      </w:pPr>
    </w:p>
    <w:p w14:paraId="7D098944" w14:textId="77777777" w:rsidR="00D57A5C" w:rsidRPr="00A91EB2" w:rsidRDefault="00D57A5C" w:rsidP="00167844">
      <w:pPr>
        <w:pStyle w:val="Default"/>
        <w:widowControl w:val="0"/>
        <w:spacing w:line="276" w:lineRule="auto"/>
        <w:ind w:left="2136"/>
        <w:jc w:val="both"/>
        <w:rPr>
          <w:bCs/>
          <w:sz w:val="24"/>
          <w:szCs w:val="24"/>
          <w:highlight w:val="green"/>
        </w:rPr>
      </w:pPr>
      <w:bookmarkStart w:id="39" w:name="_Hlk198028001"/>
    </w:p>
    <w:bookmarkEnd w:id="39"/>
    <w:p w14:paraId="1C82B96D" w14:textId="4F66A1BC" w:rsidR="001F4879" w:rsidRPr="0075195D" w:rsidRDefault="00572658" w:rsidP="000929B2">
      <w:pPr>
        <w:pStyle w:val="Default"/>
        <w:widowControl w:val="0"/>
        <w:numPr>
          <w:ilvl w:val="2"/>
          <w:numId w:val="21"/>
        </w:numPr>
        <w:spacing w:line="276" w:lineRule="auto"/>
        <w:jc w:val="both"/>
        <w:rPr>
          <w:b/>
          <w:bCs/>
          <w:spacing w:val="4"/>
          <w:sz w:val="24"/>
          <w:szCs w:val="24"/>
        </w:rPr>
      </w:pPr>
      <w:r w:rsidRPr="0075195D">
        <w:rPr>
          <w:spacing w:val="4"/>
          <w:sz w:val="24"/>
          <w:szCs w:val="24"/>
        </w:rPr>
        <w:t xml:space="preserve">NÃO </w:t>
      </w:r>
      <w:r w:rsidR="006E0E3D" w:rsidRPr="0075195D">
        <w:rPr>
          <w:spacing w:val="4"/>
          <w:sz w:val="24"/>
          <w:szCs w:val="24"/>
        </w:rPr>
        <w:t>SERÁ admitido</w:t>
      </w:r>
      <w:r w:rsidR="006E0E3D" w:rsidRPr="0075195D">
        <w:rPr>
          <w:bCs/>
          <w:spacing w:val="4"/>
          <w:sz w:val="24"/>
          <w:szCs w:val="24"/>
        </w:rPr>
        <w:t xml:space="preserve"> o somatório de atestados para comprovar os quantitativos exigidos dos itens acima.</w:t>
      </w:r>
    </w:p>
    <w:p w14:paraId="49F4C621" w14:textId="41878DC3" w:rsidR="00765351" w:rsidRPr="0075195D" w:rsidRDefault="00765351" w:rsidP="000929B2">
      <w:pPr>
        <w:pStyle w:val="Default"/>
        <w:widowControl w:val="0"/>
        <w:numPr>
          <w:ilvl w:val="3"/>
          <w:numId w:val="21"/>
        </w:numPr>
        <w:spacing w:line="276" w:lineRule="auto"/>
        <w:jc w:val="both"/>
        <w:rPr>
          <w:b/>
          <w:bCs/>
          <w:spacing w:val="4"/>
          <w:sz w:val="24"/>
          <w:szCs w:val="24"/>
        </w:rPr>
      </w:pPr>
      <w:r w:rsidRPr="0075195D">
        <w:rPr>
          <w:bCs/>
          <w:spacing w:val="4"/>
          <w:sz w:val="24"/>
          <w:szCs w:val="24"/>
        </w:rPr>
        <w:t>No</w:t>
      </w:r>
      <w:r w:rsidR="006E0E3D" w:rsidRPr="0075195D">
        <w:rPr>
          <w:bCs/>
          <w:spacing w:val="4"/>
          <w:sz w:val="24"/>
          <w:szCs w:val="24"/>
        </w:rPr>
        <w:t xml:space="preserve"> caso de</w:t>
      </w:r>
      <w:r w:rsidRPr="0075195D">
        <w:rPr>
          <w:bCs/>
          <w:spacing w:val="4"/>
          <w:sz w:val="24"/>
          <w:szCs w:val="24"/>
        </w:rPr>
        <w:t xml:space="preserve"> participação de empresas reunidas em consórcio, deverá observar para a vedação do somatório de atestado</w:t>
      </w:r>
      <w:r w:rsidR="007A101C" w:rsidRPr="0075195D">
        <w:rPr>
          <w:bCs/>
          <w:spacing w:val="4"/>
          <w:sz w:val="24"/>
          <w:szCs w:val="24"/>
        </w:rPr>
        <w:t xml:space="preserve"> </w:t>
      </w:r>
      <w:r w:rsidRPr="0075195D">
        <w:rPr>
          <w:bCs/>
          <w:spacing w:val="4"/>
          <w:sz w:val="24"/>
          <w:szCs w:val="24"/>
        </w:rPr>
        <w:t>a</w:t>
      </w:r>
      <w:r w:rsidR="002304A9" w:rsidRPr="0075195D">
        <w:rPr>
          <w:bCs/>
          <w:spacing w:val="4"/>
          <w:sz w:val="24"/>
          <w:szCs w:val="24"/>
        </w:rPr>
        <w:t xml:space="preserve"> seguinte</w:t>
      </w:r>
      <w:r w:rsidRPr="0075195D">
        <w:rPr>
          <w:bCs/>
          <w:spacing w:val="4"/>
          <w:sz w:val="24"/>
          <w:szCs w:val="24"/>
        </w:rPr>
        <w:t xml:space="preserve"> regra</w:t>
      </w:r>
      <w:r w:rsidR="002304A9" w:rsidRPr="0075195D">
        <w:rPr>
          <w:bCs/>
          <w:spacing w:val="4"/>
          <w:sz w:val="24"/>
          <w:szCs w:val="24"/>
        </w:rPr>
        <w:t>:</w:t>
      </w:r>
      <w:r w:rsidRPr="0075195D">
        <w:rPr>
          <w:rFonts w:eastAsia="Arial"/>
          <w:bCs/>
          <w:sz w:val="24"/>
          <w:szCs w:val="24"/>
        </w:rPr>
        <w:t xml:space="preserve"> </w:t>
      </w:r>
      <w:r w:rsidR="00F75EAC" w:rsidRPr="0075195D">
        <w:rPr>
          <w:rFonts w:eastAsia="Arial"/>
          <w:bCs/>
          <w:sz w:val="24"/>
          <w:szCs w:val="24"/>
        </w:rPr>
        <w:t>s</w:t>
      </w:r>
      <w:r w:rsidRPr="0075195D">
        <w:rPr>
          <w:rFonts w:eastAsia="Arial"/>
          <w:bCs/>
          <w:sz w:val="24"/>
          <w:szCs w:val="24"/>
        </w:rPr>
        <w:t xml:space="preserve">erá admitido o simples somatório do acervo de cada consorciado para a constituição do todo, limitado a um atestado por consorciado no mesmo item de serviço para atendimento da quantidade mínima exigida, não sendo permitido o somatório de atestados por uma mesma empresa, ou seja, cada empresa consorciada poderá apresentar para fins de somatório </w:t>
      </w:r>
      <w:r w:rsidR="00B57C04" w:rsidRPr="0075195D">
        <w:rPr>
          <w:rFonts w:eastAsia="Arial"/>
          <w:bCs/>
          <w:sz w:val="24"/>
          <w:szCs w:val="24"/>
        </w:rPr>
        <w:t xml:space="preserve">no mínimo </w:t>
      </w:r>
      <w:r w:rsidRPr="0075195D">
        <w:rPr>
          <w:rFonts w:eastAsia="Arial"/>
          <w:bCs/>
          <w:sz w:val="24"/>
          <w:szCs w:val="24"/>
        </w:rPr>
        <w:t>um atestado para atendimento do mesmo item de serviço.</w:t>
      </w:r>
    </w:p>
    <w:p w14:paraId="17051E20" w14:textId="77777777" w:rsidR="004F2BD4" w:rsidRPr="0075195D" w:rsidRDefault="004F2BD4" w:rsidP="00167844">
      <w:pPr>
        <w:pStyle w:val="CM2"/>
        <w:spacing w:line="276" w:lineRule="auto"/>
        <w:jc w:val="both"/>
        <w:rPr>
          <w:rFonts w:eastAsia="Calibri"/>
          <w:bCs/>
          <w:color w:val="EE0000"/>
        </w:rPr>
      </w:pPr>
    </w:p>
    <w:p w14:paraId="16174C35" w14:textId="555C4CE4" w:rsidR="001F4879" w:rsidRPr="0075195D" w:rsidRDefault="006E0E3D" w:rsidP="00CB1C31">
      <w:pPr>
        <w:pStyle w:val="Default"/>
        <w:widowControl w:val="0"/>
        <w:numPr>
          <w:ilvl w:val="3"/>
          <w:numId w:val="21"/>
        </w:numPr>
        <w:spacing w:line="276" w:lineRule="auto"/>
        <w:jc w:val="both"/>
        <w:rPr>
          <w:rFonts w:eastAsia="Calibri"/>
          <w:b/>
          <w:bCs/>
          <w:sz w:val="24"/>
          <w:szCs w:val="24"/>
        </w:rPr>
      </w:pPr>
      <w:bookmarkStart w:id="40" w:name="_Hlk198027773"/>
      <w:r w:rsidRPr="0075195D">
        <w:rPr>
          <w:rFonts w:eastAsia="Calibri"/>
          <w:bCs/>
          <w:sz w:val="24"/>
          <w:szCs w:val="24"/>
        </w:rPr>
        <w:t xml:space="preserve">A vedação do somatório de atestados destina-se a evitar que empresas que não têm estrutura física, financeira e administrativa suficientes ingressem na licitação e deixem de executar os serviços nos prazos estabelecidos, e assim acarretem prejuízos ao Erário. </w:t>
      </w:r>
      <w:r w:rsidR="00B57C04" w:rsidRPr="0075195D">
        <w:rPr>
          <w:rFonts w:eastAsia="Calibri"/>
          <w:bCs/>
          <w:sz w:val="24"/>
          <w:szCs w:val="24"/>
        </w:rPr>
        <w:t>A</w:t>
      </w:r>
      <w:r w:rsidRPr="0075195D">
        <w:rPr>
          <w:rFonts w:eastAsia="Calibri"/>
          <w:bCs/>
          <w:sz w:val="24"/>
          <w:szCs w:val="24"/>
        </w:rPr>
        <w:t>inda que possuam capacidade técnica pulverizada em diversos contratos, não conseguiriam comprovar a execução dos quantitativos de serviços exigidos em uma única obra.</w:t>
      </w:r>
    </w:p>
    <w:bookmarkEnd w:id="40"/>
    <w:p w14:paraId="32CBA2A5" w14:textId="77777777" w:rsidR="005D6E30" w:rsidRPr="00705B55" w:rsidRDefault="005D6E30" w:rsidP="00167844">
      <w:pPr>
        <w:pStyle w:val="Default"/>
        <w:spacing w:line="276" w:lineRule="auto"/>
        <w:rPr>
          <w:rFonts w:eastAsia="Arial"/>
          <w:color w:val="EE0000"/>
          <w:sz w:val="24"/>
          <w:szCs w:val="24"/>
        </w:rPr>
      </w:pPr>
    </w:p>
    <w:p w14:paraId="318E3D9E" w14:textId="1471C15C" w:rsidR="00F066D9" w:rsidRPr="00BF6D4F" w:rsidRDefault="00F066D9" w:rsidP="000929B2">
      <w:pPr>
        <w:pStyle w:val="Default"/>
        <w:widowControl w:val="0"/>
        <w:numPr>
          <w:ilvl w:val="2"/>
          <w:numId w:val="21"/>
        </w:numPr>
        <w:spacing w:line="276" w:lineRule="auto"/>
        <w:jc w:val="both"/>
        <w:rPr>
          <w:bCs/>
          <w:spacing w:val="4"/>
          <w:sz w:val="24"/>
          <w:szCs w:val="24"/>
        </w:rPr>
      </w:pPr>
      <w:r w:rsidRPr="00BF6D4F">
        <w:rPr>
          <w:bCs/>
          <w:spacing w:val="4"/>
          <w:sz w:val="24"/>
          <w:szCs w:val="24"/>
        </w:rPr>
        <w:t>As empresas subcontratadas indicadas pelo licitante e habilitada conforme exigências desse item, deverão participar da execução dos serviços indicados, e somente será admitida a sua substituição por empresas de experiência equivalente ou superior, desde que previamente aprovada pela Contratante.</w:t>
      </w:r>
    </w:p>
    <w:p w14:paraId="492B6D55" w14:textId="1F0B0CF2" w:rsidR="001F4879" w:rsidRPr="00BF6D4F" w:rsidRDefault="006E0E3D" w:rsidP="000929B2">
      <w:pPr>
        <w:pStyle w:val="Default"/>
        <w:widowControl w:val="0"/>
        <w:numPr>
          <w:ilvl w:val="2"/>
          <w:numId w:val="21"/>
        </w:numPr>
        <w:spacing w:line="276" w:lineRule="auto"/>
        <w:jc w:val="both"/>
        <w:rPr>
          <w:b/>
          <w:bCs/>
          <w:color w:val="EE0000"/>
          <w:spacing w:val="4"/>
          <w:sz w:val="24"/>
          <w:szCs w:val="24"/>
        </w:rPr>
      </w:pPr>
      <w:r w:rsidRPr="00BF6D4F">
        <w:rPr>
          <w:bCs/>
          <w:spacing w:val="4"/>
          <w:sz w:val="24"/>
          <w:szCs w:val="24"/>
        </w:rPr>
        <w:t>Serão aceitos atestados ou outros documentos hábeis emitidos por entidades estrangeiras quando acompanhados de tradução para o português, salvo se comprovada a in</w:t>
      </w:r>
      <w:r w:rsidR="00926A48" w:rsidRPr="00BF6D4F">
        <w:rPr>
          <w:bCs/>
          <w:spacing w:val="4"/>
          <w:sz w:val="24"/>
          <w:szCs w:val="24"/>
        </w:rPr>
        <w:t>idoneidade da entidade emissora</w:t>
      </w:r>
      <w:r w:rsidR="00926A48" w:rsidRPr="00705B55">
        <w:rPr>
          <w:bCs/>
          <w:color w:val="EE0000"/>
          <w:spacing w:val="4"/>
          <w:sz w:val="24"/>
          <w:szCs w:val="24"/>
        </w:rPr>
        <w:t>.</w:t>
      </w:r>
    </w:p>
    <w:p w14:paraId="54DEBF59" w14:textId="77777777" w:rsidR="00BF6D4F" w:rsidRPr="00705B55" w:rsidRDefault="00BF6D4F" w:rsidP="000159E7">
      <w:pPr>
        <w:pStyle w:val="Default"/>
        <w:widowControl w:val="0"/>
        <w:spacing w:line="276" w:lineRule="auto"/>
        <w:ind w:left="720"/>
        <w:jc w:val="both"/>
        <w:rPr>
          <w:b/>
          <w:bCs/>
          <w:color w:val="EE0000"/>
          <w:spacing w:val="4"/>
          <w:sz w:val="24"/>
          <w:szCs w:val="24"/>
        </w:rPr>
      </w:pPr>
    </w:p>
    <w:p w14:paraId="6AA27C9E" w14:textId="77777777" w:rsidR="001F4879" w:rsidRPr="00FE6EE3" w:rsidRDefault="006E0E3D" w:rsidP="000929B2">
      <w:pPr>
        <w:pStyle w:val="PargrafodaLista2"/>
        <w:widowControl w:val="0"/>
        <w:numPr>
          <w:ilvl w:val="1"/>
          <w:numId w:val="21"/>
        </w:numPr>
        <w:tabs>
          <w:tab w:val="left" w:pos="567"/>
        </w:tabs>
        <w:suppressAutoHyphens w:val="0"/>
        <w:spacing w:line="276" w:lineRule="auto"/>
        <w:ind w:left="720" w:hanging="720"/>
        <w:jc w:val="both"/>
        <w:rPr>
          <w:color w:val="auto"/>
          <w:spacing w:val="4"/>
          <w:sz w:val="24"/>
          <w:szCs w:val="24"/>
        </w:rPr>
      </w:pPr>
      <w:bookmarkStart w:id="41" w:name="art67§5"/>
      <w:bookmarkEnd w:id="41"/>
      <w:r w:rsidRPr="00FE6EE3">
        <w:rPr>
          <w:color w:val="auto"/>
          <w:spacing w:val="4"/>
          <w:sz w:val="24"/>
          <w:szCs w:val="24"/>
        </w:rPr>
        <w:t>QUALIFICAÇÃO TÉCNICO-PROFISSIONAL</w:t>
      </w:r>
    </w:p>
    <w:p w14:paraId="7693BBD8" w14:textId="77777777" w:rsidR="001F4879" w:rsidRPr="00FE6EE3" w:rsidRDefault="001F4879" w:rsidP="00167844">
      <w:pPr>
        <w:pStyle w:val="PargrafodaLista"/>
        <w:widowControl w:val="0"/>
        <w:numPr>
          <w:ilvl w:val="2"/>
          <w:numId w:val="5"/>
        </w:numPr>
        <w:spacing w:line="276" w:lineRule="auto"/>
        <w:jc w:val="both"/>
        <w:rPr>
          <w:b/>
          <w:bCs/>
          <w:vanish/>
          <w:sz w:val="24"/>
          <w:szCs w:val="24"/>
        </w:rPr>
      </w:pPr>
    </w:p>
    <w:p w14:paraId="1C9A56BD" w14:textId="77777777" w:rsidR="001F4879" w:rsidRPr="00FE6EE3" w:rsidRDefault="006E0E3D" w:rsidP="000929B2">
      <w:pPr>
        <w:pStyle w:val="PargrafodaLista"/>
        <w:widowControl w:val="0"/>
        <w:numPr>
          <w:ilvl w:val="2"/>
          <w:numId w:val="21"/>
        </w:numPr>
        <w:tabs>
          <w:tab w:val="left" w:pos="851"/>
        </w:tabs>
        <w:spacing w:line="276" w:lineRule="auto"/>
        <w:jc w:val="both"/>
        <w:rPr>
          <w:b/>
          <w:bCs/>
          <w:spacing w:val="4"/>
          <w:sz w:val="24"/>
          <w:szCs w:val="24"/>
        </w:rPr>
      </w:pPr>
      <w:r w:rsidRPr="00FE6EE3">
        <w:rPr>
          <w:bCs/>
          <w:spacing w:val="4"/>
          <w:sz w:val="24"/>
          <w:szCs w:val="24"/>
        </w:rPr>
        <w:t>Comprovação da Licitante de possuir no seu quadro, na data prevista para entrega da proposta, profissional(ais) de nível superior, devidamente registrado(s) no CREA ou CAU, que conjuntamente atendam à habilitação mínima discriminada a seguir:</w:t>
      </w:r>
    </w:p>
    <w:p w14:paraId="67FE6181" w14:textId="630CB4DF" w:rsidR="001F4879" w:rsidRPr="0075195D" w:rsidRDefault="00AB2610" w:rsidP="00167844">
      <w:pPr>
        <w:pStyle w:val="PargrafodaLista"/>
        <w:widowControl w:val="0"/>
        <w:numPr>
          <w:ilvl w:val="0"/>
          <w:numId w:val="6"/>
        </w:numPr>
        <w:spacing w:line="276" w:lineRule="auto"/>
        <w:jc w:val="both"/>
        <w:rPr>
          <w:b/>
          <w:bCs/>
          <w:sz w:val="24"/>
          <w:szCs w:val="24"/>
        </w:rPr>
      </w:pPr>
      <w:r w:rsidRPr="0075195D">
        <w:rPr>
          <w:bCs/>
          <w:sz w:val="24"/>
          <w:szCs w:val="24"/>
        </w:rPr>
        <w:t xml:space="preserve">01 Engenheiro Civil </w:t>
      </w:r>
      <w:bookmarkStart w:id="42" w:name="_Hlk198028130"/>
      <w:r w:rsidRPr="0075195D">
        <w:rPr>
          <w:bCs/>
          <w:sz w:val="24"/>
          <w:szCs w:val="24"/>
        </w:rPr>
        <w:t xml:space="preserve">ou profissional equivalente </w:t>
      </w:r>
      <w:r w:rsidR="004F2BD4" w:rsidRPr="0075195D">
        <w:rPr>
          <w:bCs/>
          <w:sz w:val="24"/>
          <w:szCs w:val="24"/>
        </w:rPr>
        <w:t>com a devida habilitação legal para exercício profissional</w:t>
      </w:r>
      <w:bookmarkEnd w:id="42"/>
      <w:r w:rsidR="004F2BD4" w:rsidRPr="0075195D">
        <w:rPr>
          <w:bCs/>
          <w:sz w:val="24"/>
          <w:szCs w:val="24"/>
        </w:rPr>
        <w:t xml:space="preserve">, </w:t>
      </w:r>
      <w:r w:rsidRPr="0075195D">
        <w:rPr>
          <w:bCs/>
          <w:sz w:val="24"/>
          <w:szCs w:val="24"/>
        </w:rPr>
        <w:t>com</w:t>
      </w:r>
      <w:r w:rsidR="006E0E3D" w:rsidRPr="0075195D">
        <w:rPr>
          <w:bCs/>
          <w:sz w:val="24"/>
          <w:szCs w:val="24"/>
        </w:rPr>
        <w:t xml:space="preserve"> experiência comprovada, mediante a apresentação de Certidão de Acervo Técnico </w:t>
      </w:r>
      <w:r w:rsidR="00EE4241" w:rsidRPr="0075195D">
        <w:rPr>
          <w:bCs/>
          <w:sz w:val="24"/>
          <w:szCs w:val="24"/>
        </w:rPr>
        <w:t>–</w:t>
      </w:r>
      <w:r w:rsidR="006E0E3D" w:rsidRPr="0075195D">
        <w:rPr>
          <w:bCs/>
          <w:sz w:val="24"/>
          <w:szCs w:val="24"/>
        </w:rPr>
        <w:t xml:space="preserve"> CAT</w:t>
      </w:r>
      <w:r w:rsidR="00EE4241" w:rsidRPr="0075195D">
        <w:rPr>
          <w:bCs/>
          <w:sz w:val="24"/>
          <w:szCs w:val="24"/>
        </w:rPr>
        <w:t xml:space="preserve"> acompanhado d</w:t>
      </w:r>
      <w:r w:rsidR="00790F79" w:rsidRPr="0075195D">
        <w:rPr>
          <w:bCs/>
          <w:sz w:val="24"/>
          <w:szCs w:val="24"/>
        </w:rPr>
        <w:t xml:space="preserve">o respectivo </w:t>
      </w:r>
      <w:r w:rsidR="00EE4241" w:rsidRPr="0075195D">
        <w:rPr>
          <w:bCs/>
          <w:sz w:val="24"/>
          <w:szCs w:val="24"/>
        </w:rPr>
        <w:t>Atestado</w:t>
      </w:r>
      <w:r w:rsidR="006E0E3D" w:rsidRPr="0075195D">
        <w:rPr>
          <w:bCs/>
          <w:sz w:val="24"/>
          <w:szCs w:val="24"/>
        </w:rPr>
        <w:t xml:space="preserve">, expedida pelo (CREA ou CAU – </w:t>
      </w:r>
      <w:r w:rsidR="004F2BD4" w:rsidRPr="0075195D">
        <w:rPr>
          <w:bCs/>
          <w:sz w:val="24"/>
          <w:szCs w:val="24"/>
        </w:rPr>
        <w:t>a d</w:t>
      </w:r>
      <w:r w:rsidR="006E0E3D" w:rsidRPr="0075195D">
        <w:rPr>
          <w:bCs/>
          <w:sz w:val="24"/>
          <w:szCs w:val="24"/>
        </w:rPr>
        <w:t>epende</w:t>
      </w:r>
      <w:r w:rsidR="004F2BD4" w:rsidRPr="0075195D">
        <w:rPr>
          <w:bCs/>
          <w:sz w:val="24"/>
          <w:szCs w:val="24"/>
        </w:rPr>
        <w:t>r</w:t>
      </w:r>
      <w:r w:rsidR="006E0E3D" w:rsidRPr="0075195D">
        <w:rPr>
          <w:bCs/>
          <w:sz w:val="24"/>
          <w:szCs w:val="24"/>
        </w:rPr>
        <w:t xml:space="preserve"> da especialidade do profissional) da(s) região(ões) onde o(s) serviço(s) tenha(m) sido realizado(s), indicando como itens de maior relevância o que segue:</w:t>
      </w:r>
    </w:p>
    <w:p w14:paraId="3848E32D" w14:textId="6816A4C1" w:rsidR="001A7340" w:rsidRDefault="00777C1E" w:rsidP="001A7340">
      <w:pPr>
        <w:pStyle w:val="Default"/>
        <w:widowControl w:val="0"/>
        <w:spacing w:line="276" w:lineRule="auto"/>
        <w:jc w:val="both"/>
        <w:rPr>
          <w:sz w:val="24"/>
          <w:szCs w:val="24"/>
        </w:rPr>
      </w:pPr>
      <w:r w:rsidRPr="0075195D">
        <w:rPr>
          <w:sz w:val="24"/>
          <w:szCs w:val="24"/>
        </w:rPr>
        <w:t xml:space="preserve">9.2.2. </w:t>
      </w:r>
      <w:r w:rsidR="001A7340" w:rsidRPr="0075195D">
        <w:rPr>
          <w:sz w:val="24"/>
          <w:szCs w:val="24"/>
        </w:rPr>
        <w:t>Os quantitativos deveram ser apresentados igual ou superior aos itens abaixo:</w:t>
      </w:r>
    </w:p>
    <w:tbl>
      <w:tblPr>
        <w:tblW w:w="9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60"/>
        <w:gridCol w:w="980"/>
        <w:gridCol w:w="5560"/>
        <w:gridCol w:w="960"/>
        <w:gridCol w:w="980"/>
      </w:tblGrid>
      <w:tr w:rsidR="00631E1B" w:rsidRPr="00DB34A8" w14:paraId="1B783B49" w14:textId="77777777" w:rsidTr="00E46AC4">
        <w:trPr>
          <w:trHeight w:val="1125"/>
        </w:trPr>
        <w:tc>
          <w:tcPr>
            <w:tcW w:w="960" w:type="dxa"/>
            <w:noWrap/>
            <w:vAlign w:val="center"/>
            <w:hideMark/>
          </w:tcPr>
          <w:p w14:paraId="12F8A717" w14:textId="77777777" w:rsidR="00631E1B" w:rsidRPr="00DB34A8" w:rsidRDefault="00631E1B" w:rsidP="00E46AC4">
            <w:pPr>
              <w:suppressAutoHyphens w:val="0"/>
              <w:rPr>
                <w:rFonts w:eastAsia="Times New Roman"/>
                <w:sz w:val="20"/>
                <w:szCs w:val="20"/>
              </w:rPr>
            </w:pPr>
            <w:r w:rsidRPr="00DB34A8">
              <w:rPr>
                <w:rFonts w:eastAsia="Times New Roman"/>
                <w:sz w:val="20"/>
                <w:szCs w:val="20"/>
              </w:rPr>
              <w:lastRenderedPageBreak/>
              <w:t>6.1.1.1</w:t>
            </w:r>
          </w:p>
        </w:tc>
        <w:tc>
          <w:tcPr>
            <w:tcW w:w="980" w:type="dxa"/>
            <w:noWrap/>
            <w:vAlign w:val="center"/>
            <w:hideMark/>
          </w:tcPr>
          <w:p w14:paraId="682EDF97" w14:textId="77777777" w:rsidR="00631E1B" w:rsidRPr="00DB34A8" w:rsidRDefault="00631E1B" w:rsidP="00E46AC4">
            <w:pPr>
              <w:suppressAutoHyphens w:val="0"/>
              <w:jc w:val="center"/>
              <w:rPr>
                <w:rFonts w:eastAsia="Times New Roman"/>
                <w:sz w:val="20"/>
                <w:szCs w:val="20"/>
              </w:rPr>
            </w:pPr>
            <w:r w:rsidRPr="00DB34A8">
              <w:rPr>
                <w:rFonts w:eastAsia="Times New Roman"/>
                <w:sz w:val="20"/>
                <w:szCs w:val="20"/>
              </w:rPr>
              <w:t>103322</w:t>
            </w:r>
          </w:p>
        </w:tc>
        <w:tc>
          <w:tcPr>
            <w:tcW w:w="5560" w:type="dxa"/>
            <w:vAlign w:val="center"/>
            <w:hideMark/>
          </w:tcPr>
          <w:p w14:paraId="69449392" w14:textId="77777777" w:rsidR="00631E1B" w:rsidRPr="00DB34A8" w:rsidRDefault="00631E1B" w:rsidP="00E46AC4">
            <w:pPr>
              <w:suppressAutoHyphens w:val="0"/>
              <w:rPr>
                <w:rFonts w:eastAsia="Times New Roman"/>
                <w:sz w:val="20"/>
                <w:szCs w:val="20"/>
              </w:rPr>
            </w:pPr>
            <w:r w:rsidRPr="00DB34A8">
              <w:rPr>
                <w:rFonts w:eastAsia="Times New Roman"/>
                <w:sz w:val="20"/>
                <w:szCs w:val="20"/>
              </w:rPr>
              <w:t>ALVENARIA DE VEDAÇÃO DE VLOCO CERAMICOS FURADO NA VERTICAL DE 9X19X39 CM ESPESSURA 9 CM E ARGAMASSA DE ASSENTAMENTO COM PREPARO EM BETONEIRA</w:t>
            </w:r>
          </w:p>
        </w:tc>
        <w:tc>
          <w:tcPr>
            <w:tcW w:w="960" w:type="dxa"/>
            <w:noWrap/>
            <w:vAlign w:val="center"/>
            <w:hideMark/>
          </w:tcPr>
          <w:p w14:paraId="06DE4194" w14:textId="77777777" w:rsidR="00631E1B" w:rsidRPr="00DB34A8" w:rsidRDefault="00631E1B" w:rsidP="00E46AC4">
            <w:pPr>
              <w:suppressAutoHyphens w:val="0"/>
              <w:rPr>
                <w:rFonts w:eastAsia="Times New Roman"/>
                <w:sz w:val="20"/>
                <w:szCs w:val="20"/>
              </w:rPr>
            </w:pPr>
            <w:r w:rsidRPr="00DB34A8">
              <w:rPr>
                <w:rFonts w:eastAsia="Times New Roman"/>
                <w:sz w:val="20"/>
                <w:szCs w:val="20"/>
              </w:rPr>
              <w:t xml:space="preserve">M² </w:t>
            </w:r>
          </w:p>
        </w:tc>
        <w:tc>
          <w:tcPr>
            <w:tcW w:w="980" w:type="dxa"/>
            <w:noWrap/>
            <w:vAlign w:val="center"/>
            <w:hideMark/>
          </w:tcPr>
          <w:p w14:paraId="17866FB5" w14:textId="77777777" w:rsidR="00631E1B" w:rsidRPr="00DB34A8" w:rsidRDefault="00631E1B" w:rsidP="00E46AC4">
            <w:pPr>
              <w:suppressAutoHyphens w:val="0"/>
              <w:jc w:val="right"/>
              <w:rPr>
                <w:rFonts w:eastAsia="Times New Roman"/>
                <w:sz w:val="20"/>
                <w:szCs w:val="20"/>
              </w:rPr>
            </w:pPr>
            <w:r w:rsidRPr="00DB34A8">
              <w:rPr>
                <w:rFonts w:eastAsia="Times New Roman"/>
                <w:sz w:val="20"/>
                <w:szCs w:val="20"/>
              </w:rPr>
              <w:t>163,00</w:t>
            </w:r>
          </w:p>
        </w:tc>
      </w:tr>
      <w:tr w:rsidR="00631E1B" w:rsidRPr="00DB34A8" w14:paraId="7AA53FD0" w14:textId="77777777" w:rsidTr="00E46AC4">
        <w:trPr>
          <w:trHeight w:val="450"/>
        </w:trPr>
        <w:tc>
          <w:tcPr>
            <w:tcW w:w="960" w:type="dxa"/>
            <w:noWrap/>
            <w:vAlign w:val="center"/>
            <w:hideMark/>
          </w:tcPr>
          <w:p w14:paraId="6E8732C3" w14:textId="77777777" w:rsidR="00631E1B" w:rsidRPr="00DB34A8" w:rsidRDefault="00631E1B" w:rsidP="00E46AC4">
            <w:pPr>
              <w:suppressAutoHyphens w:val="0"/>
              <w:rPr>
                <w:rFonts w:eastAsia="Times New Roman"/>
                <w:sz w:val="20"/>
                <w:szCs w:val="20"/>
              </w:rPr>
            </w:pPr>
            <w:r w:rsidRPr="00DB34A8">
              <w:rPr>
                <w:rFonts w:eastAsia="Times New Roman"/>
                <w:sz w:val="20"/>
                <w:szCs w:val="20"/>
              </w:rPr>
              <w:t>9.1.1.1</w:t>
            </w:r>
          </w:p>
        </w:tc>
        <w:tc>
          <w:tcPr>
            <w:tcW w:w="980" w:type="dxa"/>
            <w:noWrap/>
            <w:vAlign w:val="center"/>
            <w:hideMark/>
          </w:tcPr>
          <w:p w14:paraId="53B35B79" w14:textId="77777777" w:rsidR="00631E1B" w:rsidRPr="00DB34A8" w:rsidRDefault="00631E1B" w:rsidP="00E46AC4">
            <w:pPr>
              <w:suppressAutoHyphens w:val="0"/>
              <w:jc w:val="center"/>
              <w:rPr>
                <w:rFonts w:eastAsia="Times New Roman"/>
                <w:sz w:val="20"/>
                <w:szCs w:val="20"/>
              </w:rPr>
            </w:pPr>
            <w:r w:rsidRPr="00DB34A8">
              <w:rPr>
                <w:rFonts w:eastAsia="Times New Roman"/>
                <w:sz w:val="20"/>
                <w:szCs w:val="20"/>
              </w:rPr>
              <w:t>ED-48407</w:t>
            </w:r>
          </w:p>
        </w:tc>
        <w:tc>
          <w:tcPr>
            <w:tcW w:w="5560" w:type="dxa"/>
            <w:vAlign w:val="center"/>
            <w:hideMark/>
          </w:tcPr>
          <w:p w14:paraId="22C91BE2" w14:textId="77777777" w:rsidR="00631E1B" w:rsidRPr="00DB34A8" w:rsidRDefault="00631E1B" w:rsidP="00E46AC4">
            <w:pPr>
              <w:suppressAutoHyphens w:val="0"/>
              <w:rPr>
                <w:rFonts w:eastAsia="Times New Roman"/>
                <w:sz w:val="20"/>
                <w:szCs w:val="20"/>
              </w:rPr>
            </w:pPr>
            <w:r w:rsidRPr="00DB34A8">
              <w:rPr>
                <w:rFonts w:eastAsia="Times New Roman"/>
                <w:sz w:val="20"/>
                <w:szCs w:val="20"/>
              </w:rPr>
              <w:t>ENGRADAMENTO EM MADEIRA PARAJU OU EQUIVALENTE PARA TELHAS CERAMICAS OU CONCRETO, EXCLUSIVO TEALHAS</w:t>
            </w:r>
          </w:p>
        </w:tc>
        <w:tc>
          <w:tcPr>
            <w:tcW w:w="960" w:type="dxa"/>
            <w:noWrap/>
            <w:vAlign w:val="center"/>
            <w:hideMark/>
          </w:tcPr>
          <w:p w14:paraId="183F684C" w14:textId="77777777" w:rsidR="00631E1B" w:rsidRPr="00DB34A8" w:rsidRDefault="00631E1B" w:rsidP="00E46AC4">
            <w:pPr>
              <w:suppressAutoHyphens w:val="0"/>
              <w:rPr>
                <w:rFonts w:eastAsia="Times New Roman"/>
                <w:sz w:val="20"/>
                <w:szCs w:val="20"/>
              </w:rPr>
            </w:pPr>
            <w:r w:rsidRPr="00DB34A8">
              <w:rPr>
                <w:rFonts w:eastAsia="Times New Roman"/>
                <w:sz w:val="20"/>
                <w:szCs w:val="20"/>
              </w:rPr>
              <w:t>M²</w:t>
            </w:r>
          </w:p>
        </w:tc>
        <w:tc>
          <w:tcPr>
            <w:tcW w:w="980" w:type="dxa"/>
            <w:noWrap/>
            <w:vAlign w:val="center"/>
            <w:hideMark/>
          </w:tcPr>
          <w:p w14:paraId="5390F21E" w14:textId="77777777" w:rsidR="00631E1B" w:rsidRPr="00DB34A8" w:rsidRDefault="00631E1B" w:rsidP="00E46AC4">
            <w:pPr>
              <w:suppressAutoHyphens w:val="0"/>
              <w:jc w:val="right"/>
              <w:rPr>
                <w:rFonts w:eastAsia="Times New Roman"/>
                <w:sz w:val="20"/>
                <w:szCs w:val="20"/>
              </w:rPr>
            </w:pPr>
            <w:r w:rsidRPr="00DB34A8">
              <w:rPr>
                <w:rFonts w:eastAsia="Times New Roman"/>
                <w:sz w:val="20"/>
                <w:szCs w:val="20"/>
              </w:rPr>
              <w:t>90,00</w:t>
            </w:r>
          </w:p>
        </w:tc>
      </w:tr>
      <w:tr w:rsidR="00631E1B" w:rsidRPr="00CB1C31" w14:paraId="7AD8AE0B" w14:textId="77777777" w:rsidTr="00E46AC4">
        <w:trPr>
          <w:trHeight w:val="450"/>
        </w:trPr>
        <w:tc>
          <w:tcPr>
            <w:tcW w:w="960" w:type="dxa"/>
            <w:noWrap/>
            <w:vAlign w:val="center"/>
            <w:hideMark/>
          </w:tcPr>
          <w:p w14:paraId="308E0361" w14:textId="77777777" w:rsidR="00631E1B" w:rsidRPr="00DB34A8" w:rsidRDefault="00631E1B" w:rsidP="00E46AC4">
            <w:pPr>
              <w:suppressAutoHyphens w:val="0"/>
              <w:rPr>
                <w:rFonts w:eastAsia="Times New Roman"/>
                <w:sz w:val="20"/>
                <w:szCs w:val="20"/>
              </w:rPr>
            </w:pPr>
            <w:r w:rsidRPr="00DB34A8">
              <w:rPr>
                <w:rFonts w:eastAsia="Times New Roman"/>
                <w:sz w:val="20"/>
                <w:szCs w:val="20"/>
              </w:rPr>
              <w:t>9.1.2.1</w:t>
            </w:r>
          </w:p>
        </w:tc>
        <w:tc>
          <w:tcPr>
            <w:tcW w:w="980" w:type="dxa"/>
            <w:noWrap/>
            <w:vAlign w:val="center"/>
            <w:hideMark/>
          </w:tcPr>
          <w:p w14:paraId="53245A9B" w14:textId="77777777" w:rsidR="00631E1B" w:rsidRPr="00DB34A8" w:rsidRDefault="00631E1B" w:rsidP="00E46AC4">
            <w:pPr>
              <w:suppressAutoHyphens w:val="0"/>
              <w:jc w:val="center"/>
              <w:rPr>
                <w:rFonts w:eastAsia="Times New Roman"/>
                <w:sz w:val="20"/>
                <w:szCs w:val="20"/>
              </w:rPr>
            </w:pPr>
            <w:r w:rsidRPr="00DB34A8">
              <w:rPr>
                <w:rFonts w:eastAsia="Times New Roman"/>
                <w:sz w:val="20"/>
                <w:szCs w:val="20"/>
              </w:rPr>
              <w:t>94201</w:t>
            </w:r>
          </w:p>
        </w:tc>
        <w:tc>
          <w:tcPr>
            <w:tcW w:w="5560" w:type="dxa"/>
            <w:vAlign w:val="center"/>
            <w:hideMark/>
          </w:tcPr>
          <w:p w14:paraId="34B4D941" w14:textId="77777777" w:rsidR="00631E1B" w:rsidRPr="00DB34A8" w:rsidRDefault="00631E1B" w:rsidP="00E46AC4">
            <w:pPr>
              <w:suppressAutoHyphens w:val="0"/>
              <w:rPr>
                <w:rFonts w:eastAsia="Times New Roman"/>
                <w:sz w:val="20"/>
                <w:szCs w:val="20"/>
              </w:rPr>
            </w:pPr>
            <w:r w:rsidRPr="00DB34A8">
              <w:rPr>
                <w:rFonts w:eastAsia="Times New Roman"/>
                <w:sz w:val="20"/>
                <w:szCs w:val="20"/>
              </w:rPr>
              <w:t>TELHAMENTO COM TELHA CERÂMICA CAPA-CANAL, TIPO COLONIAL, COM ATÉ 2 ÁGUAS, INCLUSO TRANSPORTE VERTICAL. AF_07/2019</w:t>
            </w:r>
          </w:p>
        </w:tc>
        <w:tc>
          <w:tcPr>
            <w:tcW w:w="960" w:type="dxa"/>
            <w:noWrap/>
            <w:vAlign w:val="center"/>
            <w:hideMark/>
          </w:tcPr>
          <w:p w14:paraId="18FF7080" w14:textId="77777777" w:rsidR="00631E1B" w:rsidRPr="00DB34A8" w:rsidRDefault="00631E1B" w:rsidP="00E46AC4">
            <w:pPr>
              <w:suppressAutoHyphens w:val="0"/>
              <w:rPr>
                <w:rFonts w:eastAsia="Times New Roman"/>
                <w:sz w:val="20"/>
                <w:szCs w:val="20"/>
              </w:rPr>
            </w:pPr>
            <w:r w:rsidRPr="00DB34A8">
              <w:rPr>
                <w:rFonts w:eastAsia="Times New Roman"/>
                <w:sz w:val="20"/>
                <w:szCs w:val="20"/>
              </w:rPr>
              <w:t>M2</w:t>
            </w:r>
          </w:p>
        </w:tc>
        <w:tc>
          <w:tcPr>
            <w:tcW w:w="980" w:type="dxa"/>
            <w:noWrap/>
            <w:vAlign w:val="center"/>
            <w:hideMark/>
          </w:tcPr>
          <w:p w14:paraId="1A8BA8D5" w14:textId="77777777" w:rsidR="00631E1B" w:rsidRPr="00DB34A8" w:rsidRDefault="00631E1B" w:rsidP="00E46AC4">
            <w:pPr>
              <w:suppressAutoHyphens w:val="0"/>
              <w:jc w:val="right"/>
              <w:rPr>
                <w:rFonts w:eastAsia="Times New Roman"/>
                <w:sz w:val="20"/>
                <w:szCs w:val="20"/>
              </w:rPr>
            </w:pPr>
            <w:r w:rsidRPr="00DB34A8">
              <w:rPr>
                <w:rFonts w:eastAsia="Times New Roman"/>
                <w:sz w:val="20"/>
                <w:szCs w:val="20"/>
              </w:rPr>
              <w:t>90,00</w:t>
            </w:r>
          </w:p>
        </w:tc>
      </w:tr>
    </w:tbl>
    <w:p w14:paraId="2E5BCDF3" w14:textId="77777777" w:rsidR="00631E1B" w:rsidRPr="0075195D" w:rsidRDefault="00631E1B" w:rsidP="001A7340">
      <w:pPr>
        <w:pStyle w:val="Default"/>
        <w:widowControl w:val="0"/>
        <w:spacing w:line="276" w:lineRule="auto"/>
        <w:jc w:val="both"/>
        <w:rPr>
          <w:sz w:val="24"/>
          <w:szCs w:val="24"/>
        </w:rPr>
      </w:pPr>
    </w:p>
    <w:p w14:paraId="644E8595" w14:textId="77777777" w:rsidR="001A7340" w:rsidRPr="00CB1C31" w:rsidRDefault="001A7340" w:rsidP="001A7340">
      <w:pPr>
        <w:widowControl w:val="0"/>
        <w:spacing w:line="276" w:lineRule="auto"/>
        <w:jc w:val="both"/>
        <w:rPr>
          <w:b/>
          <w:bCs/>
          <w:sz w:val="24"/>
          <w:szCs w:val="24"/>
          <w:highlight w:val="cyan"/>
        </w:rPr>
      </w:pPr>
    </w:p>
    <w:p w14:paraId="2CF95C36" w14:textId="77777777" w:rsidR="001F4879" w:rsidRPr="0075195D" w:rsidRDefault="006E0E3D" w:rsidP="000929B2">
      <w:pPr>
        <w:pStyle w:val="Default"/>
        <w:widowControl w:val="0"/>
        <w:numPr>
          <w:ilvl w:val="2"/>
          <w:numId w:val="21"/>
        </w:numPr>
        <w:tabs>
          <w:tab w:val="left" w:pos="851"/>
        </w:tabs>
        <w:spacing w:line="276" w:lineRule="auto"/>
        <w:ind w:left="851" w:hanging="851"/>
        <w:jc w:val="both"/>
        <w:rPr>
          <w:b/>
          <w:bCs/>
          <w:spacing w:val="4"/>
          <w:sz w:val="24"/>
          <w:szCs w:val="24"/>
        </w:rPr>
      </w:pPr>
      <w:r w:rsidRPr="0075195D">
        <w:rPr>
          <w:bCs/>
          <w:spacing w:val="4"/>
          <w:sz w:val="24"/>
          <w:szCs w:val="24"/>
        </w:rPr>
        <w:t>O profissional que não estiver elencado no rol de responsáveis técnicos da Certidão de Registro da pessoa jurídica, e apresentar comprovação técnico profissional para atendimento ao item 8.2.1, deverá anexar a devida Certidão de Registro na entidade de classe competente.</w:t>
      </w:r>
    </w:p>
    <w:p w14:paraId="75535B35" w14:textId="00B1F83B" w:rsidR="001F4879" w:rsidRPr="0075195D" w:rsidRDefault="006E0E3D" w:rsidP="000929B2">
      <w:pPr>
        <w:pStyle w:val="Default"/>
        <w:widowControl w:val="0"/>
        <w:numPr>
          <w:ilvl w:val="2"/>
          <w:numId w:val="21"/>
        </w:numPr>
        <w:tabs>
          <w:tab w:val="left" w:pos="851"/>
        </w:tabs>
        <w:spacing w:line="276" w:lineRule="auto"/>
        <w:ind w:left="851" w:hanging="851"/>
        <w:jc w:val="both"/>
        <w:rPr>
          <w:b/>
          <w:bCs/>
          <w:spacing w:val="4"/>
          <w:sz w:val="24"/>
          <w:szCs w:val="24"/>
        </w:rPr>
      </w:pPr>
      <w:bookmarkStart w:id="43" w:name="_Hlk136265426"/>
      <w:bookmarkEnd w:id="43"/>
      <w:r w:rsidRPr="0075195D">
        <w:rPr>
          <w:bCs/>
          <w:spacing w:val="4"/>
          <w:sz w:val="24"/>
          <w:szCs w:val="24"/>
        </w:rPr>
        <w:t xml:space="preserve">O profissional indicado pela licitante e habilitado conforme exigências desse item será o Responsável Técnico do Contrato, representará a CONTRATADA junto a </w:t>
      </w:r>
      <w:r w:rsidR="004F2BD4" w:rsidRPr="0075195D">
        <w:rPr>
          <w:bCs/>
          <w:sz w:val="24"/>
          <w:szCs w:val="24"/>
        </w:rPr>
        <w:t xml:space="preserve">SECRETARIA MUNICIPAL DE OBRAS E URBANISMO </w:t>
      </w:r>
      <w:r w:rsidRPr="0075195D">
        <w:rPr>
          <w:bCs/>
          <w:spacing w:val="4"/>
          <w:sz w:val="24"/>
          <w:szCs w:val="24"/>
        </w:rPr>
        <w:t xml:space="preserve">e deverá ficar alocado </w:t>
      </w:r>
      <w:r w:rsidR="007A472B" w:rsidRPr="0075195D">
        <w:rPr>
          <w:bCs/>
          <w:spacing w:val="4"/>
          <w:sz w:val="24"/>
          <w:szCs w:val="24"/>
        </w:rPr>
        <w:t>no local de execução do serviço</w:t>
      </w:r>
      <w:r w:rsidRPr="0075195D">
        <w:rPr>
          <w:bCs/>
          <w:spacing w:val="4"/>
          <w:sz w:val="24"/>
          <w:szCs w:val="24"/>
        </w:rPr>
        <w:t xml:space="preserve"> </w:t>
      </w:r>
      <w:r w:rsidR="004F2BD4" w:rsidRPr="0075195D">
        <w:rPr>
          <w:bCs/>
          <w:spacing w:val="4"/>
          <w:sz w:val="24"/>
          <w:szCs w:val="24"/>
        </w:rPr>
        <w:t>de forma PERMANENTE.</w:t>
      </w:r>
    </w:p>
    <w:p w14:paraId="19DEE70F" w14:textId="77777777" w:rsidR="001F4879" w:rsidRPr="0075195D" w:rsidRDefault="006E0E3D" w:rsidP="000929B2">
      <w:pPr>
        <w:pStyle w:val="Default"/>
        <w:widowControl w:val="0"/>
        <w:numPr>
          <w:ilvl w:val="2"/>
          <w:numId w:val="21"/>
        </w:numPr>
        <w:tabs>
          <w:tab w:val="left" w:pos="851"/>
        </w:tabs>
        <w:spacing w:line="276" w:lineRule="auto"/>
        <w:ind w:left="851" w:hanging="851"/>
        <w:jc w:val="both"/>
        <w:rPr>
          <w:b/>
          <w:bCs/>
          <w:spacing w:val="4"/>
          <w:sz w:val="24"/>
          <w:szCs w:val="24"/>
        </w:rPr>
      </w:pPr>
      <w:r w:rsidRPr="0075195D">
        <w:rPr>
          <w:bCs/>
          <w:spacing w:val="4"/>
          <w:sz w:val="24"/>
          <w:szCs w:val="24"/>
        </w:rPr>
        <w:t>É vedada a indicação de um mesmo profissional como participante da equipe técnica acima (qualificação técnica profissional) por mais de uma empresa licitante, sob pena de inabilitação das licitantes envolvidas.</w:t>
      </w:r>
    </w:p>
    <w:p w14:paraId="1752E605" w14:textId="77777777" w:rsidR="00BD7648" w:rsidRDefault="00BD7648" w:rsidP="00167844">
      <w:pPr>
        <w:pStyle w:val="Default"/>
        <w:widowControl w:val="0"/>
        <w:tabs>
          <w:tab w:val="left" w:pos="851"/>
        </w:tabs>
        <w:spacing w:line="276" w:lineRule="auto"/>
        <w:ind w:left="851"/>
        <w:jc w:val="both"/>
        <w:rPr>
          <w:bCs/>
          <w:color w:val="EE0000"/>
          <w:spacing w:val="4"/>
          <w:sz w:val="24"/>
          <w:szCs w:val="24"/>
        </w:rPr>
      </w:pPr>
    </w:p>
    <w:p w14:paraId="2BB932CA" w14:textId="77777777" w:rsidR="00DA4F2A" w:rsidRPr="00705B55" w:rsidRDefault="00DA4F2A" w:rsidP="00167844">
      <w:pPr>
        <w:pStyle w:val="Default"/>
        <w:widowControl w:val="0"/>
        <w:tabs>
          <w:tab w:val="left" w:pos="851"/>
        </w:tabs>
        <w:spacing w:line="276" w:lineRule="auto"/>
        <w:ind w:left="851"/>
        <w:jc w:val="both"/>
        <w:rPr>
          <w:bCs/>
          <w:color w:val="EE0000"/>
          <w:spacing w:val="4"/>
          <w:sz w:val="24"/>
          <w:szCs w:val="24"/>
        </w:rPr>
      </w:pPr>
    </w:p>
    <w:p w14:paraId="624F10CD" w14:textId="2D4F8001" w:rsidR="00BD7648" w:rsidRPr="00DA4F2A" w:rsidRDefault="00BD7648" w:rsidP="000929B2">
      <w:pPr>
        <w:pStyle w:val="PargrafodaLista2"/>
        <w:widowControl w:val="0"/>
        <w:numPr>
          <w:ilvl w:val="1"/>
          <w:numId w:val="21"/>
        </w:numPr>
        <w:tabs>
          <w:tab w:val="left" w:pos="567"/>
        </w:tabs>
        <w:suppressAutoHyphens w:val="0"/>
        <w:spacing w:line="276" w:lineRule="auto"/>
        <w:ind w:left="720" w:hanging="720"/>
        <w:jc w:val="both"/>
        <w:rPr>
          <w:color w:val="auto"/>
          <w:spacing w:val="4"/>
          <w:sz w:val="24"/>
          <w:szCs w:val="24"/>
        </w:rPr>
      </w:pPr>
      <w:r w:rsidRPr="00DA4F2A">
        <w:rPr>
          <w:color w:val="auto"/>
          <w:spacing w:val="4"/>
          <w:sz w:val="24"/>
          <w:szCs w:val="24"/>
        </w:rPr>
        <w:t xml:space="preserve">VISTORIA AO LOCAL DA </w:t>
      </w:r>
      <w:r w:rsidR="00FE16A6" w:rsidRPr="00DA4F2A">
        <w:rPr>
          <w:color w:val="auto"/>
          <w:spacing w:val="4"/>
          <w:sz w:val="24"/>
          <w:szCs w:val="24"/>
        </w:rPr>
        <w:t>EXECUÇÃO DO CONTRATO</w:t>
      </w:r>
    </w:p>
    <w:p w14:paraId="3B27D2D7" w14:textId="77777777" w:rsidR="00DA4F2A" w:rsidRPr="00DA4F2A" w:rsidRDefault="00DA4F2A" w:rsidP="00DA4F2A">
      <w:pPr>
        <w:pStyle w:val="PargrafodaLista2"/>
        <w:widowControl w:val="0"/>
        <w:tabs>
          <w:tab w:val="left" w:pos="567"/>
        </w:tabs>
        <w:suppressAutoHyphens w:val="0"/>
        <w:spacing w:line="276" w:lineRule="auto"/>
        <w:ind w:left="720"/>
        <w:jc w:val="both"/>
        <w:rPr>
          <w:color w:val="auto"/>
          <w:spacing w:val="4"/>
          <w:sz w:val="24"/>
          <w:szCs w:val="24"/>
        </w:rPr>
      </w:pPr>
    </w:p>
    <w:p w14:paraId="0E447127" w14:textId="57DDC7E0" w:rsidR="009757E4" w:rsidRPr="0075195D" w:rsidRDefault="009757E4" w:rsidP="000929B2">
      <w:pPr>
        <w:pStyle w:val="Default"/>
        <w:widowControl w:val="0"/>
        <w:numPr>
          <w:ilvl w:val="2"/>
          <w:numId w:val="21"/>
        </w:numPr>
        <w:tabs>
          <w:tab w:val="left" w:pos="851"/>
        </w:tabs>
        <w:spacing w:line="276" w:lineRule="auto"/>
        <w:ind w:left="851" w:hanging="851"/>
        <w:jc w:val="both"/>
        <w:rPr>
          <w:bCs/>
          <w:spacing w:val="4"/>
          <w:sz w:val="24"/>
          <w:szCs w:val="24"/>
        </w:rPr>
      </w:pPr>
      <w:r w:rsidRPr="0075195D">
        <w:rPr>
          <w:bCs/>
          <w:spacing w:val="4"/>
          <w:sz w:val="24"/>
          <w:szCs w:val="24"/>
        </w:rPr>
        <w:t xml:space="preserve">A licitante deverá apresentar </w:t>
      </w:r>
      <w:r w:rsidR="00777C1E" w:rsidRPr="0075195D">
        <w:rPr>
          <w:bCs/>
          <w:spacing w:val="4"/>
          <w:sz w:val="24"/>
          <w:szCs w:val="24"/>
        </w:rPr>
        <w:t>DECLARAÇÃO DE REALIZAÇÃO DE VISTORIA</w:t>
      </w:r>
      <w:r w:rsidRPr="0075195D">
        <w:rPr>
          <w:bCs/>
          <w:spacing w:val="4"/>
          <w:sz w:val="24"/>
          <w:szCs w:val="24"/>
        </w:rPr>
        <w:t>, de que, por meio de representante designado para esse fim, vistoriou os locais onde a obra será realizada, a fim de tomar conhecimento das informações necessárias à sua adequada execução.</w:t>
      </w:r>
    </w:p>
    <w:p w14:paraId="11D1A2CB" w14:textId="22B94DC2" w:rsidR="00777C1E" w:rsidRPr="0075195D" w:rsidRDefault="00777C1E" w:rsidP="000929B2">
      <w:pPr>
        <w:pStyle w:val="Default"/>
        <w:widowControl w:val="0"/>
        <w:numPr>
          <w:ilvl w:val="2"/>
          <w:numId w:val="21"/>
        </w:numPr>
        <w:tabs>
          <w:tab w:val="left" w:pos="851"/>
        </w:tabs>
        <w:spacing w:line="276" w:lineRule="auto"/>
        <w:ind w:left="851" w:hanging="851"/>
        <w:jc w:val="both"/>
        <w:rPr>
          <w:bCs/>
          <w:spacing w:val="4"/>
          <w:sz w:val="24"/>
          <w:szCs w:val="24"/>
        </w:rPr>
      </w:pPr>
      <w:r w:rsidRPr="0075195D">
        <w:rPr>
          <w:bCs/>
          <w:spacing w:val="4"/>
          <w:sz w:val="24"/>
          <w:szCs w:val="24"/>
        </w:rPr>
        <w:t>A VISITA TÉCNICA é obrigatória tendo-se em consideração que o objeto do presente Termo de Referência é a continuidade de obra anteriormente iniciada, dessa forma, a realização da VISITA TÉCNICA tem por objetivo propiciar que os Licitantes avaliam as condições pormenorizadas do local de realização dos serviços restantes para a conclusão integral do Objeto.</w:t>
      </w:r>
    </w:p>
    <w:p w14:paraId="72B58F20" w14:textId="2857EB53" w:rsidR="0001739A" w:rsidRPr="0075195D" w:rsidRDefault="0001739A" w:rsidP="000929B2">
      <w:pPr>
        <w:pStyle w:val="Default"/>
        <w:widowControl w:val="0"/>
        <w:numPr>
          <w:ilvl w:val="3"/>
          <w:numId w:val="21"/>
        </w:numPr>
        <w:tabs>
          <w:tab w:val="left" w:pos="851"/>
        </w:tabs>
        <w:spacing w:line="276" w:lineRule="auto"/>
        <w:ind w:left="851" w:hanging="851"/>
        <w:jc w:val="both"/>
        <w:rPr>
          <w:bCs/>
          <w:color w:val="EE0000"/>
          <w:spacing w:val="4"/>
          <w:sz w:val="24"/>
          <w:szCs w:val="24"/>
        </w:rPr>
      </w:pPr>
      <w:r w:rsidRPr="0075195D">
        <w:rPr>
          <w:bCs/>
          <w:spacing w:val="4"/>
          <w:sz w:val="24"/>
          <w:szCs w:val="24"/>
        </w:rPr>
        <w:t xml:space="preserve">A realização da visita deverá ser previamente solicitada para agendamento junto </w:t>
      </w:r>
      <w:r w:rsidR="005E1333" w:rsidRPr="0075195D">
        <w:rPr>
          <w:bCs/>
          <w:spacing w:val="4"/>
          <w:sz w:val="24"/>
          <w:szCs w:val="24"/>
        </w:rPr>
        <w:t>a Secretaria</w:t>
      </w:r>
      <w:r w:rsidR="002E191E" w:rsidRPr="0075195D">
        <w:rPr>
          <w:bCs/>
          <w:spacing w:val="4"/>
          <w:sz w:val="24"/>
          <w:szCs w:val="24"/>
        </w:rPr>
        <w:t xml:space="preserve"> Municipal de Obras e </w:t>
      </w:r>
      <w:r w:rsidR="005E1333" w:rsidRPr="0075195D">
        <w:rPr>
          <w:bCs/>
          <w:spacing w:val="4"/>
          <w:sz w:val="24"/>
          <w:szCs w:val="24"/>
        </w:rPr>
        <w:t>Urbanismo através</w:t>
      </w:r>
      <w:r w:rsidRPr="0075195D">
        <w:rPr>
          <w:bCs/>
          <w:spacing w:val="4"/>
          <w:sz w:val="24"/>
          <w:szCs w:val="24"/>
        </w:rPr>
        <w:t xml:space="preserve"> do e-mail </w:t>
      </w:r>
      <w:r w:rsidR="00DF4923" w:rsidRPr="0075195D">
        <w:rPr>
          <w:bCs/>
          <w:spacing w:val="4"/>
          <w:sz w:val="24"/>
          <w:szCs w:val="24"/>
        </w:rPr>
        <w:t>indicado no EDITAL</w:t>
      </w:r>
      <w:r w:rsidRPr="0075195D">
        <w:rPr>
          <w:bCs/>
          <w:spacing w:val="4"/>
          <w:sz w:val="24"/>
          <w:szCs w:val="24"/>
        </w:rPr>
        <w:t xml:space="preserve"> em até </w:t>
      </w:r>
      <w:r w:rsidR="00AB1792" w:rsidRPr="0075195D">
        <w:rPr>
          <w:bCs/>
          <w:spacing w:val="4"/>
          <w:sz w:val="24"/>
          <w:szCs w:val="24"/>
        </w:rPr>
        <w:t>3</w:t>
      </w:r>
      <w:r w:rsidRPr="0075195D">
        <w:rPr>
          <w:bCs/>
          <w:spacing w:val="4"/>
          <w:sz w:val="24"/>
          <w:szCs w:val="24"/>
        </w:rPr>
        <w:t xml:space="preserve"> (</w:t>
      </w:r>
      <w:r w:rsidR="00AB1792" w:rsidRPr="0075195D">
        <w:rPr>
          <w:bCs/>
          <w:spacing w:val="4"/>
          <w:sz w:val="24"/>
          <w:szCs w:val="24"/>
        </w:rPr>
        <w:t>três</w:t>
      </w:r>
      <w:r w:rsidRPr="0075195D">
        <w:rPr>
          <w:bCs/>
          <w:spacing w:val="4"/>
          <w:sz w:val="24"/>
          <w:szCs w:val="24"/>
        </w:rPr>
        <w:t>) dias úteis anteriores à data limite para apresentação das propostas no certame licitatório</w:t>
      </w:r>
      <w:r w:rsidRPr="0075195D">
        <w:rPr>
          <w:bCs/>
          <w:color w:val="EE0000"/>
          <w:spacing w:val="4"/>
          <w:sz w:val="24"/>
          <w:szCs w:val="24"/>
        </w:rPr>
        <w:t xml:space="preserve">. </w:t>
      </w:r>
    </w:p>
    <w:p w14:paraId="294A90D8" w14:textId="77777777" w:rsidR="00BD7648" w:rsidRPr="0075195D" w:rsidRDefault="00BD7648" w:rsidP="00167844">
      <w:pPr>
        <w:pStyle w:val="Default"/>
        <w:widowControl w:val="0"/>
        <w:tabs>
          <w:tab w:val="left" w:pos="851"/>
        </w:tabs>
        <w:spacing w:line="276" w:lineRule="auto"/>
        <w:ind w:left="851"/>
        <w:jc w:val="both"/>
        <w:rPr>
          <w:b/>
          <w:bCs/>
          <w:spacing w:val="4"/>
          <w:sz w:val="24"/>
          <w:szCs w:val="24"/>
        </w:rPr>
      </w:pPr>
    </w:p>
    <w:p w14:paraId="2CA3841D" w14:textId="77777777" w:rsidR="001F4879" w:rsidRPr="0075195D" w:rsidRDefault="006E0E3D" w:rsidP="00167844">
      <w:pPr>
        <w:pStyle w:val="PargrafodaLista2"/>
        <w:widowControl w:val="0"/>
        <w:numPr>
          <w:ilvl w:val="0"/>
          <w:numId w:val="1"/>
        </w:numPr>
        <w:tabs>
          <w:tab w:val="left" w:pos="709"/>
        </w:tabs>
        <w:spacing w:line="276" w:lineRule="auto"/>
        <w:ind w:left="0" w:firstLine="0"/>
        <w:jc w:val="both"/>
        <w:outlineLvl w:val="0"/>
        <w:rPr>
          <w:bCs w:val="0"/>
          <w:color w:val="auto"/>
          <w:sz w:val="24"/>
          <w:szCs w:val="24"/>
        </w:rPr>
      </w:pPr>
      <w:bookmarkStart w:id="44" w:name="art67§11"/>
      <w:bookmarkStart w:id="45" w:name="_Hlk136265426_Copia_1"/>
      <w:bookmarkStart w:id="46" w:name="_Toc310338827"/>
      <w:bookmarkStart w:id="47" w:name="_Toc347913929"/>
      <w:bookmarkStart w:id="48" w:name="_Toc187417333"/>
      <w:bookmarkEnd w:id="44"/>
      <w:bookmarkEnd w:id="45"/>
      <w:r w:rsidRPr="0075195D">
        <w:rPr>
          <w:bCs w:val="0"/>
          <w:color w:val="auto"/>
          <w:sz w:val="24"/>
          <w:szCs w:val="24"/>
        </w:rPr>
        <w:t>DA QUALIFICAÇÃO ECONÔMICO-FINANCEIRA</w:t>
      </w:r>
      <w:bookmarkEnd w:id="46"/>
      <w:bookmarkEnd w:id="47"/>
      <w:bookmarkEnd w:id="48"/>
    </w:p>
    <w:p w14:paraId="06B35671" w14:textId="77777777" w:rsidR="000159E7" w:rsidRPr="0075195D" w:rsidRDefault="000159E7" w:rsidP="000159E7">
      <w:pPr>
        <w:pStyle w:val="PargrafodaLista"/>
        <w:widowControl w:val="0"/>
        <w:numPr>
          <w:ilvl w:val="0"/>
          <w:numId w:val="22"/>
        </w:numPr>
        <w:tabs>
          <w:tab w:val="left" w:pos="709"/>
        </w:tabs>
        <w:spacing w:line="276" w:lineRule="auto"/>
        <w:jc w:val="both"/>
        <w:rPr>
          <w:bCs/>
          <w:vanish/>
          <w:spacing w:val="4"/>
          <w:sz w:val="24"/>
          <w:szCs w:val="24"/>
        </w:rPr>
      </w:pPr>
    </w:p>
    <w:p w14:paraId="2F29221D" w14:textId="77777777" w:rsidR="000159E7" w:rsidRPr="0075195D" w:rsidRDefault="000159E7" w:rsidP="000159E7">
      <w:pPr>
        <w:pStyle w:val="PargrafodaLista"/>
        <w:widowControl w:val="0"/>
        <w:numPr>
          <w:ilvl w:val="0"/>
          <w:numId w:val="22"/>
        </w:numPr>
        <w:tabs>
          <w:tab w:val="left" w:pos="709"/>
        </w:tabs>
        <w:spacing w:line="276" w:lineRule="auto"/>
        <w:jc w:val="both"/>
        <w:rPr>
          <w:bCs/>
          <w:vanish/>
          <w:spacing w:val="4"/>
          <w:sz w:val="24"/>
          <w:szCs w:val="24"/>
        </w:rPr>
      </w:pPr>
    </w:p>
    <w:p w14:paraId="4C4811CA" w14:textId="2907E6AC" w:rsidR="007E3932" w:rsidRPr="0075195D" w:rsidRDefault="007E3932" w:rsidP="000159E7">
      <w:pPr>
        <w:pStyle w:val="PargrafodaLista2"/>
        <w:widowControl w:val="0"/>
        <w:numPr>
          <w:ilvl w:val="1"/>
          <w:numId w:val="22"/>
        </w:numPr>
        <w:tabs>
          <w:tab w:val="left" w:pos="709"/>
        </w:tabs>
        <w:spacing w:line="276" w:lineRule="auto"/>
        <w:ind w:left="709" w:hanging="709"/>
        <w:jc w:val="both"/>
        <w:rPr>
          <w:b w:val="0"/>
          <w:color w:val="auto"/>
          <w:spacing w:val="4"/>
          <w:sz w:val="24"/>
          <w:szCs w:val="24"/>
        </w:rPr>
      </w:pPr>
      <w:r w:rsidRPr="0075195D">
        <w:rPr>
          <w:b w:val="0"/>
          <w:color w:val="auto"/>
          <w:spacing w:val="4"/>
          <w:sz w:val="24"/>
          <w:szCs w:val="24"/>
        </w:rPr>
        <w:t xml:space="preserve">Deverão ser </w:t>
      </w:r>
      <w:r w:rsidR="008314D9" w:rsidRPr="0075195D">
        <w:rPr>
          <w:b w:val="0"/>
          <w:color w:val="auto"/>
          <w:spacing w:val="4"/>
          <w:sz w:val="24"/>
          <w:szCs w:val="24"/>
        </w:rPr>
        <w:t>o</w:t>
      </w:r>
      <w:r w:rsidR="00A25C60" w:rsidRPr="0075195D">
        <w:rPr>
          <w:b w:val="0"/>
          <w:color w:val="auto"/>
          <w:spacing w:val="4"/>
          <w:sz w:val="24"/>
          <w:szCs w:val="24"/>
        </w:rPr>
        <w:t>bservada</w:t>
      </w:r>
      <w:r w:rsidRPr="0075195D">
        <w:rPr>
          <w:b w:val="0"/>
          <w:color w:val="auto"/>
          <w:spacing w:val="4"/>
          <w:sz w:val="24"/>
          <w:szCs w:val="24"/>
        </w:rPr>
        <w:t>s</w:t>
      </w:r>
      <w:r w:rsidR="00A25C60" w:rsidRPr="0075195D">
        <w:rPr>
          <w:b w:val="0"/>
          <w:color w:val="auto"/>
          <w:spacing w:val="4"/>
          <w:sz w:val="24"/>
          <w:szCs w:val="24"/>
        </w:rPr>
        <w:t xml:space="preserve"> as disposições </w:t>
      </w:r>
      <w:r w:rsidR="008314D9" w:rsidRPr="0075195D">
        <w:rPr>
          <w:b w:val="0"/>
          <w:color w:val="auto"/>
          <w:spacing w:val="4"/>
          <w:sz w:val="24"/>
          <w:szCs w:val="24"/>
        </w:rPr>
        <w:t xml:space="preserve">quanto a exigência de índices contábeis mínimos usuais </w:t>
      </w:r>
      <w:r w:rsidR="00A25C60" w:rsidRPr="0075195D">
        <w:rPr>
          <w:b w:val="0"/>
          <w:color w:val="auto"/>
          <w:spacing w:val="4"/>
          <w:sz w:val="24"/>
          <w:szCs w:val="24"/>
        </w:rPr>
        <w:t>constantes no edital de licitação</w:t>
      </w:r>
      <w:r w:rsidRPr="0075195D">
        <w:rPr>
          <w:b w:val="0"/>
          <w:color w:val="auto"/>
          <w:spacing w:val="4"/>
          <w:sz w:val="24"/>
          <w:szCs w:val="24"/>
        </w:rPr>
        <w:t>.</w:t>
      </w:r>
    </w:p>
    <w:p w14:paraId="03DF4389" w14:textId="615BCF1B" w:rsidR="001F4879" w:rsidRPr="0075195D" w:rsidRDefault="007E3932" w:rsidP="000929B2">
      <w:pPr>
        <w:pStyle w:val="PargrafodaLista2"/>
        <w:widowControl w:val="0"/>
        <w:numPr>
          <w:ilvl w:val="1"/>
          <w:numId w:val="22"/>
        </w:numPr>
        <w:tabs>
          <w:tab w:val="left" w:pos="709"/>
        </w:tabs>
        <w:spacing w:line="276" w:lineRule="auto"/>
        <w:ind w:left="720" w:hanging="720"/>
        <w:jc w:val="both"/>
        <w:rPr>
          <w:b w:val="0"/>
          <w:color w:val="auto"/>
          <w:spacing w:val="4"/>
          <w:sz w:val="24"/>
          <w:szCs w:val="24"/>
        </w:rPr>
      </w:pPr>
      <w:r w:rsidRPr="0075195D">
        <w:rPr>
          <w:b w:val="0"/>
          <w:color w:val="auto"/>
          <w:spacing w:val="4"/>
          <w:sz w:val="24"/>
          <w:szCs w:val="24"/>
        </w:rPr>
        <w:lastRenderedPageBreak/>
        <w:t>A</w:t>
      </w:r>
      <w:r w:rsidR="00A25C60" w:rsidRPr="0075195D">
        <w:rPr>
          <w:b w:val="0"/>
          <w:color w:val="auto"/>
          <w:spacing w:val="4"/>
          <w:sz w:val="24"/>
          <w:szCs w:val="24"/>
        </w:rPr>
        <w:t xml:space="preserve"> empresa licitante deverá comprovar que possui Patrimônio Líquido</w:t>
      </w:r>
      <w:r w:rsidR="008314D9" w:rsidRPr="0075195D">
        <w:rPr>
          <w:b w:val="0"/>
          <w:color w:val="auto"/>
          <w:spacing w:val="4"/>
          <w:sz w:val="24"/>
          <w:szCs w:val="24"/>
        </w:rPr>
        <w:t xml:space="preserve"> igual ou superior a</w:t>
      </w:r>
      <w:r w:rsidR="00DF4923" w:rsidRPr="0075195D">
        <w:rPr>
          <w:b w:val="0"/>
          <w:color w:val="auto"/>
          <w:spacing w:val="4"/>
          <w:sz w:val="24"/>
          <w:szCs w:val="24"/>
        </w:rPr>
        <w:t xml:space="preserve"> </w:t>
      </w:r>
      <w:r w:rsidR="00446AC9" w:rsidRPr="0075195D">
        <w:rPr>
          <w:b w:val="0"/>
          <w:color w:val="auto"/>
          <w:spacing w:val="4"/>
          <w:sz w:val="24"/>
          <w:szCs w:val="24"/>
        </w:rPr>
        <w:t>10</w:t>
      </w:r>
      <w:r w:rsidR="008314D9" w:rsidRPr="0075195D">
        <w:rPr>
          <w:b w:val="0"/>
          <w:color w:val="auto"/>
          <w:spacing w:val="4"/>
          <w:sz w:val="24"/>
          <w:szCs w:val="24"/>
        </w:rPr>
        <w:t>% (por cento)</w:t>
      </w:r>
      <w:r w:rsidR="005430FA" w:rsidRPr="0075195D">
        <w:rPr>
          <w:b w:val="0"/>
          <w:color w:val="auto"/>
          <w:spacing w:val="4"/>
          <w:sz w:val="24"/>
          <w:szCs w:val="24"/>
        </w:rPr>
        <w:t xml:space="preserve"> </w:t>
      </w:r>
      <w:r w:rsidR="008314D9" w:rsidRPr="0075195D">
        <w:rPr>
          <w:b w:val="0"/>
          <w:color w:val="auto"/>
          <w:spacing w:val="4"/>
          <w:sz w:val="24"/>
          <w:szCs w:val="24"/>
        </w:rPr>
        <w:t>do valor estimado da contratação.</w:t>
      </w:r>
    </w:p>
    <w:p w14:paraId="1C0AE16F" w14:textId="77777777" w:rsidR="001F4879" w:rsidRPr="0075195D" w:rsidRDefault="006E0E3D" w:rsidP="000929B2">
      <w:pPr>
        <w:pStyle w:val="PargrafodaLista2"/>
        <w:widowControl w:val="0"/>
        <w:numPr>
          <w:ilvl w:val="1"/>
          <w:numId w:val="22"/>
        </w:numPr>
        <w:tabs>
          <w:tab w:val="left" w:pos="567"/>
        </w:tabs>
        <w:spacing w:line="276" w:lineRule="auto"/>
        <w:ind w:left="720" w:hanging="720"/>
        <w:jc w:val="both"/>
        <w:rPr>
          <w:b w:val="0"/>
          <w:color w:val="auto"/>
          <w:spacing w:val="4"/>
          <w:sz w:val="24"/>
          <w:szCs w:val="24"/>
        </w:rPr>
      </w:pPr>
      <w:r w:rsidRPr="0075195D">
        <w:rPr>
          <w:b w:val="0"/>
          <w:color w:val="auto"/>
          <w:spacing w:val="4"/>
          <w:sz w:val="24"/>
          <w:szCs w:val="24"/>
        </w:rPr>
        <w:t>Participação de Consórcios:</w:t>
      </w:r>
    </w:p>
    <w:p w14:paraId="687710A0" w14:textId="7A124954" w:rsidR="000227D7" w:rsidRPr="0075195D" w:rsidRDefault="000227D7" w:rsidP="000929B2">
      <w:pPr>
        <w:pStyle w:val="PargrafodaLista"/>
        <w:numPr>
          <w:ilvl w:val="2"/>
          <w:numId w:val="22"/>
        </w:numPr>
        <w:spacing w:line="276" w:lineRule="auto"/>
        <w:jc w:val="both"/>
        <w:rPr>
          <w:rFonts w:eastAsia="Arial"/>
          <w:bCs/>
          <w:sz w:val="24"/>
          <w:szCs w:val="24"/>
        </w:rPr>
      </w:pPr>
      <w:r w:rsidRPr="0075195D">
        <w:rPr>
          <w:rFonts w:eastAsia="Arial"/>
          <w:bCs/>
          <w:sz w:val="24"/>
          <w:szCs w:val="24"/>
        </w:rPr>
        <w:t>Quando permitida a participação na licitação de pessoas jurídicas organizadas em consórcio, deve-se apresentar o somatório dos valores</w:t>
      </w:r>
      <w:r w:rsidR="00B81E81" w:rsidRPr="0075195D">
        <w:rPr>
          <w:rFonts w:eastAsia="Arial"/>
          <w:bCs/>
          <w:sz w:val="24"/>
          <w:szCs w:val="24"/>
        </w:rPr>
        <w:t xml:space="preserve"> do Patrimônio Líquido</w:t>
      </w:r>
      <w:r w:rsidR="005430FA" w:rsidRPr="0075195D">
        <w:rPr>
          <w:rFonts w:eastAsia="Arial"/>
          <w:bCs/>
          <w:sz w:val="24"/>
          <w:szCs w:val="24"/>
        </w:rPr>
        <w:t xml:space="preserve"> </w:t>
      </w:r>
      <w:r w:rsidRPr="0075195D">
        <w:rPr>
          <w:rFonts w:eastAsia="Arial"/>
          <w:bCs/>
          <w:sz w:val="24"/>
          <w:szCs w:val="24"/>
        </w:rPr>
        <w:t xml:space="preserve">dos consorciados, constituindo-se de um acréscimo de </w:t>
      </w:r>
      <w:r w:rsidR="00B7116E" w:rsidRPr="0075195D">
        <w:rPr>
          <w:rFonts w:eastAsia="Arial"/>
          <w:bCs/>
          <w:sz w:val="24"/>
          <w:szCs w:val="24"/>
        </w:rPr>
        <w:t>10</w:t>
      </w:r>
      <w:r w:rsidRPr="0075195D">
        <w:rPr>
          <w:rFonts w:eastAsia="Arial"/>
          <w:bCs/>
          <w:sz w:val="24"/>
          <w:szCs w:val="24"/>
        </w:rPr>
        <w:t>% (</w:t>
      </w:r>
      <w:r w:rsidR="00B7116E" w:rsidRPr="0075195D">
        <w:rPr>
          <w:rFonts w:eastAsia="Arial"/>
          <w:bCs/>
          <w:sz w:val="24"/>
          <w:szCs w:val="24"/>
        </w:rPr>
        <w:t>dez</w:t>
      </w:r>
      <w:r w:rsidRPr="0075195D">
        <w:rPr>
          <w:rFonts w:eastAsia="Arial"/>
          <w:bCs/>
          <w:sz w:val="24"/>
          <w:szCs w:val="24"/>
        </w:rPr>
        <w:t xml:space="preserve"> por cento) sobre o valor exigido de licitante individual, não sendo tal acréscimo aplicável aos consórcios compostos, em sua totalidade, por microempresas e empresas de pequeno porte.</w:t>
      </w:r>
    </w:p>
    <w:p w14:paraId="4E2CAA00" w14:textId="77777777" w:rsidR="00B81E81" w:rsidRPr="0075195D" w:rsidRDefault="00B81E81" w:rsidP="00167844">
      <w:pPr>
        <w:pStyle w:val="Default"/>
        <w:spacing w:line="276" w:lineRule="auto"/>
        <w:rPr>
          <w:sz w:val="24"/>
          <w:szCs w:val="24"/>
        </w:rPr>
      </w:pPr>
    </w:p>
    <w:p w14:paraId="2282ABBA" w14:textId="77777777" w:rsidR="001F4879" w:rsidRPr="0075195D" w:rsidRDefault="006E0E3D" w:rsidP="00167844">
      <w:pPr>
        <w:pStyle w:val="PargrafodaLista2"/>
        <w:widowControl w:val="0"/>
        <w:numPr>
          <w:ilvl w:val="0"/>
          <w:numId w:val="1"/>
        </w:numPr>
        <w:tabs>
          <w:tab w:val="left" w:pos="709"/>
        </w:tabs>
        <w:spacing w:line="276" w:lineRule="auto"/>
        <w:ind w:left="0" w:firstLine="0"/>
        <w:jc w:val="both"/>
        <w:outlineLvl w:val="0"/>
        <w:rPr>
          <w:bCs w:val="0"/>
          <w:color w:val="auto"/>
          <w:sz w:val="24"/>
          <w:szCs w:val="24"/>
        </w:rPr>
      </w:pPr>
      <w:bookmarkStart w:id="49" w:name="_Toc347913933"/>
      <w:bookmarkStart w:id="50" w:name="_Toc187417334"/>
      <w:r w:rsidRPr="0075195D">
        <w:rPr>
          <w:bCs w:val="0"/>
          <w:color w:val="auto"/>
          <w:sz w:val="24"/>
          <w:szCs w:val="24"/>
        </w:rPr>
        <w:t>DO ACOMPANHAMENTO E FISCALIZAÇÃO DOS SERVIÇOS</w:t>
      </w:r>
      <w:bookmarkEnd w:id="49"/>
      <w:bookmarkEnd w:id="50"/>
    </w:p>
    <w:p w14:paraId="7C059345" w14:textId="77777777" w:rsidR="000159E7" w:rsidRPr="0075195D" w:rsidRDefault="000159E7" w:rsidP="000159E7">
      <w:pPr>
        <w:pStyle w:val="PargrafodaLista"/>
        <w:widowControl w:val="0"/>
        <w:numPr>
          <w:ilvl w:val="0"/>
          <w:numId w:val="11"/>
        </w:numPr>
        <w:tabs>
          <w:tab w:val="left" w:pos="567"/>
        </w:tabs>
        <w:spacing w:line="276" w:lineRule="auto"/>
        <w:jc w:val="both"/>
        <w:rPr>
          <w:bCs/>
          <w:vanish/>
          <w:spacing w:val="1"/>
          <w:sz w:val="24"/>
          <w:szCs w:val="24"/>
        </w:rPr>
      </w:pPr>
    </w:p>
    <w:p w14:paraId="15042793" w14:textId="77777777" w:rsidR="000159E7" w:rsidRPr="0075195D" w:rsidRDefault="000159E7" w:rsidP="000159E7">
      <w:pPr>
        <w:pStyle w:val="PargrafodaLista"/>
        <w:widowControl w:val="0"/>
        <w:numPr>
          <w:ilvl w:val="0"/>
          <w:numId w:val="11"/>
        </w:numPr>
        <w:tabs>
          <w:tab w:val="left" w:pos="567"/>
        </w:tabs>
        <w:spacing w:line="276" w:lineRule="auto"/>
        <w:jc w:val="both"/>
        <w:rPr>
          <w:bCs/>
          <w:vanish/>
          <w:spacing w:val="1"/>
          <w:sz w:val="24"/>
          <w:szCs w:val="24"/>
        </w:rPr>
      </w:pPr>
    </w:p>
    <w:p w14:paraId="26275481" w14:textId="7CEFC276" w:rsidR="001F4879" w:rsidRPr="0075195D" w:rsidRDefault="006E0E3D" w:rsidP="000159E7">
      <w:pPr>
        <w:pStyle w:val="PargrafodaLista2"/>
        <w:widowControl w:val="0"/>
        <w:numPr>
          <w:ilvl w:val="1"/>
          <w:numId w:val="11"/>
        </w:numPr>
        <w:tabs>
          <w:tab w:val="left" w:pos="567"/>
        </w:tabs>
        <w:spacing w:line="276" w:lineRule="auto"/>
        <w:jc w:val="both"/>
        <w:rPr>
          <w:b w:val="0"/>
          <w:color w:val="auto"/>
          <w:spacing w:val="1"/>
          <w:sz w:val="24"/>
          <w:szCs w:val="24"/>
        </w:rPr>
      </w:pPr>
      <w:r w:rsidRPr="0075195D">
        <w:rPr>
          <w:b w:val="0"/>
          <w:color w:val="auto"/>
          <w:spacing w:val="1"/>
          <w:sz w:val="24"/>
          <w:szCs w:val="24"/>
        </w:rPr>
        <w:t>As regras para fiscalização dos serviços estão descritas na Minuta do Contrato.</w:t>
      </w:r>
      <w:bookmarkStart w:id="51" w:name="_Toc347913935"/>
    </w:p>
    <w:p w14:paraId="4DE1A9C9" w14:textId="77777777" w:rsidR="001F4879" w:rsidRPr="0075195D" w:rsidRDefault="001F4879" w:rsidP="00167844">
      <w:pPr>
        <w:pStyle w:val="PargrafodaLista2"/>
        <w:widowControl w:val="0"/>
        <w:numPr>
          <w:ilvl w:val="0"/>
          <w:numId w:val="3"/>
        </w:numPr>
        <w:tabs>
          <w:tab w:val="left" w:pos="567"/>
        </w:tabs>
        <w:spacing w:line="276" w:lineRule="auto"/>
        <w:ind w:left="709" w:hanging="709"/>
        <w:jc w:val="both"/>
        <w:rPr>
          <w:rFonts w:eastAsia="Arial"/>
          <w:b w:val="0"/>
          <w:vanish/>
          <w:color w:val="auto"/>
          <w:sz w:val="24"/>
          <w:szCs w:val="24"/>
        </w:rPr>
      </w:pPr>
    </w:p>
    <w:p w14:paraId="653B6473" w14:textId="77777777" w:rsidR="001F4879" w:rsidRPr="0075195D" w:rsidRDefault="001F4879" w:rsidP="00167844">
      <w:pPr>
        <w:pStyle w:val="PargrafodaLista2"/>
        <w:widowControl w:val="0"/>
        <w:numPr>
          <w:ilvl w:val="0"/>
          <w:numId w:val="3"/>
        </w:numPr>
        <w:tabs>
          <w:tab w:val="left" w:pos="567"/>
        </w:tabs>
        <w:spacing w:line="276" w:lineRule="auto"/>
        <w:ind w:left="709" w:hanging="709"/>
        <w:jc w:val="both"/>
        <w:rPr>
          <w:rFonts w:eastAsia="Arial"/>
          <w:b w:val="0"/>
          <w:vanish/>
          <w:color w:val="auto"/>
          <w:sz w:val="24"/>
          <w:szCs w:val="24"/>
        </w:rPr>
      </w:pPr>
    </w:p>
    <w:p w14:paraId="32898737" w14:textId="77777777" w:rsidR="001F4879" w:rsidRPr="0075195D" w:rsidRDefault="001F4879" w:rsidP="00167844">
      <w:pPr>
        <w:pStyle w:val="PargrafodaLista2"/>
        <w:widowControl w:val="0"/>
        <w:tabs>
          <w:tab w:val="left" w:pos="567"/>
        </w:tabs>
        <w:spacing w:line="276" w:lineRule="auto"/>
        <w:ind w:left="0"/>
        <w:jc w:val="both"/>
        <w:rPr>
          <w:rFonts w:eastAsia="Arial"/>
          <w:b w:val="0"/>
          <w:vanish/>
          <w:color w:val="auto"/>
          <w:sz w:val="24"/>
          <w:szCs w:val="24"/>
        </w:rPr>
      </w:pPr>
    </w:p>
    <w:p w14:paraId="611510FC" w14:textId="77777777" w:rsidR="001F4879" w:rsidRPr="0075195D" w:rsidRDefault="001F4879" w:rsidP="00167844">
      <w:pPr>
        <w:pStyle w:val="PargrafodaLista"/>
        <w:widowControl w:val="0"/>
        <w:numPr>
          <w:ilvl w:val="0"/>
          <w:numId w:val="3"/>
        </w:numPr>
        <w:tabs>
          <w:tab w:val="left" w:pos="567"/>
        </w:tabs>
        <w:spacing w:line="276" w:lineRule="auto"/>
        <w:ind w:left="709" w:hanging="709"/>
        <w:jc w:val="both"/>
        <w:rPr>
          <w:rFonts w:eastAsia="Arial"/>
          <w:bCs/>
          <w:vanish/>
          <w:sz w:val="24"/>
          <w:szCs w:val="24"/>
        </w:rPr>
      </w:pPr>
    </w:p>
    <w:p w14:paraId="003982BF" w14:textId="77777777" w:rsidR="001F4879" w:rsidRPr="0075195D" w:rsidRDefault="001F4879" w:rsidP="00167844">
      <w:pPr>
        <w:pStyle w:val="PargrafodaLista"/>
        <w:widowControl w:val="0"/>
        <w:numPr>
          <w:ilvl w:val="0"/>
          <w:numId w:val="3"/>
        </w:numPr>
        <w:tabs>
          <w:tab w:val="left" w:pos="567"/>
        </w:tabs>
        <w:spacing w:line="276" w:lineRule="auto"/>
        <w:ind w:left="709" w:hanging="709"/>
        <w:jc w:val="both"/>
        <w:rPr>
          <w:rFonts w:eastAsia="Arial"/>
          <w:bCs/>
          <w:vanish/>
          <w:sz w:val="24"/>
          <w:szCs w:val="24"/>
        </w:rPr>
      </w:pPr>
    </w:p>
    <w:p w14:paraId="39597BC8" w14:textId="77777777" w:rsidR="001F4879" w:rsidRPr="0075195D" w:rsidRDefault="001F4879" w:rsidP="00167844">
      <w:pPr>
        <w:pStyle w:val="PargrafodaLista"/>
        <w:widowControl w:val="0"/>
        <w:numPr>
          <w:ilvl w:val="0"/>
          <w:numId w:val="3"/>
        </w:numPr>
        <w:tabs>
          <w:tab w:val="left" w:pos="567"/>
        </w:tabs>
        <w:spacing w:line="276" w:lineRule="auto"/>
        <w:ind w:left="709" w:hanging="709"/>
        <w:jc w:val="both"/>
        <w:rPr>
          <w:rFonts w:eastAsia="Arial"/>
          <w:bCs/>
          <w:vanish/>
          <w:sz w:val="24"/>
          <w:szCs w:val="24"/>
        </w:rPr>
      </w:pPr>
    </w:p>
    <w:p w14:paraId="38EE6972" w14:textId="77777777" w:rsidR="001F4879" w:rsidRPr="0075195D" w:rsidRDefault="001F4879" w:rsidP="00167844">
      <w:pPr>
        <w:pStyle w:val="PargrafodaLista"/>
        <w:widowControl w:val="0"/>
        <w:numPr>
          <w:ilvl w:val="0"/>
          <w:numId w:val="3"/>
        </w:numPr>
        <w:tabs>
          <w:tab w:val="left" w:pos="567"/>
        </w:tabs>
        <w:spacing w:line="276" w:lineRule="auto"/>
        <w:ind w:left="709" w:hanging="709"/>
        <w:jc w:val="both"/>
        <w:rPr>
          <w:rFonts w:eastAsia="Arial"/>
          <w:bCs/>
          <w:vanish/>
          <w:sz w:val="24"/>
          <w:szCs w:val="24"/>
        </w:rPr>
      </w:pPr>
    </w:p>
    <w:p w14:paraId="2D500EB6" w14:textId="77777777" w:rsidR="001F4879" w:rsidRPr="0075195D" w:rsidRDefault="001F4879" w:rsidP="00167844">
      <w:pPr>
        <w:pStyle w:val="PargrafodaLista"/>
        <w:widowControl w:val="0"/>
        <w:numPr>
          <w:ilvl w:val="0"/>
          <w:numId w:val="3"/>
        </w:numPr>
        <w:tabs>
          <w:tab w:val="left" w:pos="567"/>
        </w:tabs>
        <w:spacing w:line="276" w:lineRule="auto"/>
        <w:ind w:left="709" w:hanging="709"/>
        <w:jc w:val="both"/>
        <w:rPr>
          <w:rFonts w:eastAsia="Arial"/>
          <w:bCs/>
          <w:vanish/>
          <w:sz w:val="24"/>
          <w:szCs w:val="24"/>
        </w:rPr>
      </w:pPr>
    </w:p>
    <w:p w14:paraId="73511CDA" w14:textId="77777777" w:rsidR="001F4879" w:rsidRPr="0075195D" w:rsidRDefault="001F4879" w:rsidP="00167844">
      <w:pPr>
        <w:pStyle w:val="PargrafodaLista"/>
        <w:widowControl w:val="0"/>
        <w:numPr>
          <w:ilvl w:val="0"/>
          <w:numId w:val="3"/>
        </w:numPr>
        <w:tabs>
          <w:tab w:val="left" w:pos="567"/>
        </w:tabs>
        <w:spacing w:line="276" w:lineRule="auto"/>
        <w:ind w:left="709" w:hanging="709"/>
        <w:jc w:val="both"/>
        <w:rPr>
          <w:rFonts w:eastAsia="Arial"/>
          <w:bCs/>
          <w:vanish/>
          <w:sz w:val="24"/>
          <w:szCs w:val="24"/>
        </w:rPr>
      </w:pPr>
    </w:p>
    <w:p w14:paraId="09CCD501" w14:textId="77777777" w:rsidR="001F4879" w:rsidRPr="0075195D" w:rsidRDefault="001F4879" w:rsidP="00167844">
      <w:pPr>
        <w:pStyle w:val="PargrafodaLista"/>
        <w:widowControl w:val="0"/>
        <w:numPr>
          <w:ilvl w:val="0"/>
          <w:numId w:val="3"/>
        </w:numPr>
        <w:tabs>
          <w:tab w:val="left" w:pos="567"/>
        </w:tabs>
        <w:spacing w:line="276" w:lineRule="auto"/>
        <w:ind w:left="709" w:hanging="709"/>
        <w:jc w:val="both"/>
        <w:rPr>
          <w:rFonts w:eastAsia="Arial"/>
          <w:bCs/>
          <w:vanish/>
          <w:sz w:val="24"/>
          <w:szCs w:val="24"/>
        </w:rPr>
      </w:pPr>
    </w:p>
    <w:p w14:paraId="121439F1" w14:textId="77777777" w:rsidR="001F4879" w:rsidRPr="0075195D" w:rsidRDefault="001F4879" w:rsidP="00167844">
      <w:pPr>
        <w:pStyle w:val="PargrafodaLista"/>
        <w:widowControl w:val="0"/>
        <w:numPr>
          <w:ilvl w:val="0"/>
          <w:numId w:val="3"/>
        </w:numPr>
        <w:tabs>
          <w:tab w:val="left" w:pos="567"/>
        </w:tabs>
        <w:spacing w:line="276" w:lineRule="auto"/>
        <w:ind w:left="709" w:hanging="709"/>
        <w:jc w:val="both"/>
        <w:rPr>
          <w:rFonts w:eastAsia="Arial"/>
          <w:bCs/>
          <w:vanish/>
          <w:sz w:val="24"/>
          <w:szCs w:val="24"/>
        </w:rPr>
      </w:pPr>
    </w:p>
    <w:p w14:paraId="2CFF9D55" w14:textId="77777777" w:rsidR="001F4879" w:rsidRPr="0075195D" w:rsidRDefault="006E0E3D" w:rsidP="000929B2">
      <w:pPr>
        <w:pStyle w:val="PargrafodaLista"/>
        <w:widowControl w:val="0"/>
        <w:numPr>
          <w:ilvl w:val="1"/>
          <w:numId w:val="11"/>
        </w:numPr>
        <w:tabs>
          <w:tab w:val="left" w:pos="567"/>
        </w:tabs>
        <w:spacing w:line="276" w:lineRule="auto"/>
        <w:jc w:val="both"/>
        <w:rPr>
          <w:spacing w:val="1"/>
          <w:sz w:val="24"/>
          <w:szCs w:val="24"/>
        </w:rPr>
      </w:pPr>
      <w:r w:rsidRPr="0075195D">
        <w:rPr>
          <w:spacing w:val="1"/>
          <w:sz w:val="24"/>
          <w:szCs w:val="24"/>
        </w:rPr>
        <w:t xml:space="preserve">A designação do Fiscal e do Gestor será informada no contrato, com assinatura dos servidores designados no Termo de Ciência que será anexo ao instrumento. </w:t>
      </w:r>
    </w:p>
    <w:p w14:paraId="654383FE" w14:textId="661D6A3B" w:rsidR="00535F1A" w:rsidRPr="0075195D" w:rsidRDefault="00535F1A" w:rsidP="000929B2">
      <w:pPr>
        <w:pStyle w:val="PargrafodaLista"/>
        <w:widowControl w:val="0"/>
        <w:numPr>
          <w:ilvl w:val="1"/>
          <w:numId w:val="11"/>
        </w:numPr>
        <w:tabs>
          <w:tab w:val="left" w:pos="567"/>
        </w:tabs>
        <w:spacing w:line="276" w:lineRule="auto"/>
        <w:jc w:val="both"/>
        <w:rPr>
          <w:spacing w:val="1"/>
          <w:sz w:val="24"/>
          <w:szCs w:val="24"/>
        </w:rPr>
      </w:pPr>
      <w:r w:rsidRPr="0075195D">
        <w:rPr>
          <w:spacing w:val="1"/>
          <w:sz w:val="24"/>
          <w:szCs w:val="24"/>
        </w:rPr>
        <w:t xml:space="preserve">A Contratada deverá apresentar até o início da execução do serviço, a relação dos profissionais que serão alocados </w:t>
      </w:r>
      <w:r w:rsidR="0004462B" w:rsidRPr="0075195D">
        <w:rPr>
          <w:spacing w:val="1"/>
          <w:sz w:val="24"/>
          <w:szCs w:val="24"/>
        </w:rPr>
        <w:t>na execução dos serviços</w:t>
      </w:r>
      <w:r w:rsidRPr="0075195D">
        <w:rPr>
          <w:spacing w:val="1"/>
          <w:sz w:val="24"/>
          <w:szCs w:val="24"/>
        </w:rPr>
        <w:t>, referente à equipe que compõe a Administração Local e Manutenção do Canteiro, sem prejuízo quanto a indicação do profissional</w:t>
      </w:r>
      <w:r w:rsidR="00DF4923" w:rsidRPr="0075195D">
        <w:rPr>
          <w:spacing w:val="1"/>
          <w:sz w:val="24"/>
          <w:szCs w:val="24"/>
        </w:rPr>
        <w:t xml:space="preserve"> </w:t>
      </w:r>
      <w:r w:rsidRPr="0075195D">
        <w:rPr>
          <w:spacing w:val="1"/>
          <w:sz w:val="24"/>
          <w:szCs w:val="24"/>
        </w:rPr>
        <w:t>(is) habilitado(s) como responsável técnico no decorrer do processo licitatório.</w:t>
      </w:r>
    </w:p>
    <w:p w14:paraId="26144508" w14:textId="77777777" w:rsidR="00D57A5C" w:rsidRPr="0075195D" w:rsidRDefault="00D57A5C" w:rsidP="00167844">
      <w:pPr>
        <w:widowControl w:val="0"/>
        <w:tabs>
          <w:tab w:val="left" w:pos="567"/>
        </w:tabs>
        <w:spacing w:line="276" w:lineRule="auto"/>
        <w:jc w:val="both"/>
        <w:rPr>
          <w:spacing w:val="1"/>
          <w:sz w:val="24"/>
          <w:szCs w:val="24"/>
        </w:rPr>
      </w:pPr>
    </w:p>
    <w:p w14:paraId="6A2B975D" w14:textId="77777777" w:rsidR="001F4879" w:rsidRPr="0075195D" w:rsidRDefault="006E0E3D" w:rsidP="00167844">
      <w:pPr>
        <w:pStyle w:val="PargrafodaLista2"/>
        <w:widowControl w:val="0"/>
        <w:numPr>
          <w:ilvl w:val="0"/>
          <w:numId w:val="1"/>
        </w:numPr>
        <w:tabs>
          <w:tab w:val="left" w:pos="709"/>
        </w:tabs>
        <w:spacing w:line="276" w:lineRule="auto"/>
        <w:ind w:left="0" w:firstLine="0"/>
        <w:jc w:val="both"/>
        <w:outlineLvl w:val="0"/>
        <w:rPr>
          <w:bCs w:val="0"/>
          <w:color w:val="auto"/>
          <w:sz w:val="24"/>
          <w:szCs w:val="24"/>
        </w:rPr>
      </w:pPr>
      <w:bookmarkStart w:id="52" w:name="_Toc187417335"/>
      <w:bookmarkEnd w:id="51"/>
      <w:r w:rsidRPr="0075195D">
        <w:rPr>
          <w:bCs w:val="0"/>
          <w:color w:val="auto"/>
          <w:sz w:val="24"/>
          <w:szCs w:val="24"/>
        </w:rPr>
        <w:t>DAS MEDIÇÕES</w:t>
      </w:r>
      <w:bookmarkEnd w:id="52"/>
    </w:p>
    <w:p w14:paraId="39DADBE6" w14:textId="77777777" w:rsidR="000159E7" w:rsidRPr="0075195D" w:rsidRDefault="000159E7" w:rsidP="000159E7">
      <w:pPr>
        <w:pStyle w:val="PargrafodaLista2"/>
        <w:widowControl w:val="0"/>
        <w:tabs>
          <w:tab w:val="left" w:pos="709"/>
        </w:tabs>
        <w:spacing w:line="276" w:lineRule="auto"/>
        <w:ind w:left="0"/>
        <w:jc w:val="both"/>
        <w:outlineLvl w:val="0"/>
        <w:rPr>
          <w:bCs w:val="0"/>
          <w:color w:val="auto"/>
          <w:sz w:val="24"/>
          <w:szCs w:val="24"/>
        </w:rPr>
      </w:pPr>
    </w:p>
    <w:p w14:paraId="0B404152" w14:textId="77777777" w:rsidR="000159E7" w:rsidRPr="0075195D" w:rsidRDefault="000159E7" w:rsidP="000159E7">
      <w:pPr>
        <w:pStyle w:val="PargrafodaLista"/>
        <w:widowControl w:val="0"/>
        <w:numPr>
          <w:ilvl w:val="0"/>
          <w:numId w:val="12"/>
        </w:numPr>
        <w:tabs>
          <w:tab w:val="left" w:pos="567"/>
        </w:tabs>
        <w:spacing w:line="276" w:lineRule="auto"/>
        <w:jc w:val="both"/>
        <w:rPr>
          <w:bCs/>
          <w:vanish/>
          <w:spacing w:val="4"/>
          <w:sz w:val="24"/>
          <w:szCs w:val="24"/>
        </w:rPr>
      </w:pPr>
    </w:p>
    <w:p w14:paraId="6B3A8A9E" w14:textId="77777777" w:rsidR="000159E7" w:rsidRPr="0075195D" w:rsidRDefault="000159E7" w:rsidP="000159E7">
      <w:pPr>
        <w:pStyle w:val="PargrafodaLista"/>
        <w:widowControl w:val="0"/>
        <w:numPr>
          <w:ilvl w:val="0"/>
          <w:numId w:val="12"/>
        </w:numPr>
        <w:tabs>
          <w:tab w:val="left" w:pos="567"/>
        </w:tabs>
        <w:spacing w:line="276" w:lineRule="auto"/>
        <w:jc w:val="both"/>
        <w:rPr>
          <w:bCs/>
          <w:vanish/>
          <w:spacing w:val="4"/>
          <w:sz w:val="24"/>
          <w:szCs w:val="24"/>
        </w:rPr>
      </w:pPr>
    </w:p>
    <w:p w14:paraId="25A32F2C" w14:textId="3B168D61" w:rsidR="001F4879" w:rsidRPr="0075195D" w:rsidRDefault="006E0E3D" w:rsidP="000159E7">
      <w:pPr>
        <w:pStyle w:val="PargrafodaLista2"/>
        <w:widowControl w:val="0"/>
        <w:numPr>
          <w:ilvl w:val="1"/>
          <w:numId w:val="12"/>
        </w:numPr>
        <w:tabs>
          <w:tab w:val="left" w:pos="567"/>
        </w:tabs>
        <w:spacing w:line="276" w:lineRule="auto"/>
        <w:jc w:val="both"/>
        <w:rPr>
          <w:b w:val="0"/>
          <w:color w:val="auto"/>
          <w:spacing w:val="4"/>
          <w:sz w:val="24"/>
          <w:szCs w:val="24"/>
        </w:rPr>
      </w:pPr>
      <w:r w:rsidRPr="0075195D">
        <w:rPr>
          <w:b w:val="0"/>
          <w:color w:val="auto"/>
          <w:spacing w:val="4"/>
          <w:sz w:val="24"/>
          <w:szCs w:val="24"/>
        </w:rPr>
        <w:t xml:space="preserve">As medições serão executadas pelo fiscal do CONTRATO, acompanhado do representante da CONTRATADA, a partir de um mês da emissão da Ordem de Serviço e em intervalos de trinta dias a contar da primeira medição.   </w:t>
      </w:r>
    </w:p>
    <w:p w14:paraId="00557564" w14:textId="77777777" w:rsidR="001F4879" w:rsidRPr="0075195D" w:rsidRDefault="006E0E3D" w:rsidP="000929B2">
      <w:pPr>
        <w:pStyle w:val="PargrafodaLista2"/>
        <w:widowControl w:val="0"/>
        <w:numPr>
          <w:ilvl w:val="1"/>
          <w:numId w:val="12"/>
        </w:numPr>
        <w:tabs>
          <w:tab w:val="left" w:pos="567"/>
        </w:tabs>
        <w:spacing w:line="276" w:lineRule="auto"/>
        <w:jc w:val="both"/>
        <w:rPr>
          <w:b w:val="0"/>
          <w:color w:val="auto"/>
          <w:spacing w:val="4"/>
          <w:sz w:val="24"/>
          <w:szCs w:val="24"/>
        </w:rPr>
      </w:pPr>
      <w:r w:rsidRPr="0075195D">
        <w:rPr>
          <w:b w:val="0"/>
          <w:color w:val="auto"/>
          <w:spacing w:val="4"/>
          <w:sz w:val="24"/>
          <w:szCs w:val="24"/>
        </w:rPr>
        <w:t>São passíveis de medição as unidades de serviço efetivamente executadas, que atendam às especificações do projeto e estejam concluídas integralmente, devendo o fiscal do contrato adentrar nas minúcias quantitativas de todos os serviços executados.</w:t>
      </w:r>
    </w:p>
    <w:p w14:paraId="69853EF7" w14:textId="77777777" w:rsidR="001F4879" w:rsidRPr="0075195D" w:rsidRDefault="006E0E3D" w:rsidP="000929B2">
      <w:pPr>
        <w:pStyle w:val="PargrafodaLista2"/>
        <w:widowControl w:val="0"/>
        <w:numPr>
          <w:ilvl w:val="1"/>
          <w:numId w:val="12"/>
        </w:numPr>
        <w:tabs>
          <w:tab w:val="left" w:pos="567"/>
        </w:tabs>
        <w:spacing w:line="276" w:lineRule="auto"/>
        <w:ind w:left="720" w:hanging="720"/>
        <w:jc w:val="both"/>
        <w:rPr>
          <w:b w:val="0"/>
          <w:color w:val="auto"/>
          <w:spacing w:val="4"/>
          <w:sz w:val="24"/>
          <w:szCs w:val="24"/>
        </w:rPr>
      </w:pPr>
      <w:r w:rsidRPr="0075195D">
        <w:rPr>
          <w:b w:val="0"/>
          <w:color w:val="auto"/>
          <w:spacing w:val="4"/>
          <w:sz w:val="24"/>
          <w:szCs w:val="24"/>
        </w:rPr>
        <w:t xml:space="preserve">Todos os serviços deverão ser medidos através de Boletins de Medição, composto de Planilha de medição, Memória de cálculo e Relatório fotográfico, </w:t>
      </w:r>
      <w:r w:rsidRPr="0075195D">
        <w:rPr>
          <w:b w:val="0"/>
          <w:color w:val="auto"/>
          <w:sz w:val="24"/>
          <w:szCs w:val="24"/>
        </w:rPr>
        <w:t>demonstrando detalhadamente a metodologia utilizada para a aferição dos serviços executados, bem como, obrigatoriamente, a data de aferição/emissão, o período correspondente à realização dos serviços e as assinaturas do fiscal e gestor do contrato e de um representante da CONTRATADA.</w:t>
      </w:r>
    </w:p>
    <w:p w14:paraId="37CD6811" w14:textId="77777777" w:rsidR="001F4879" w:rsidRPr="0075195D" w:rsidRDefault="006E0E3D" w:rsidP="000929B2">
      <w:pPr>
        <w:pStyle w:val="PargrafodaLista2"/>
        <w:widowControl w:val="0"/>
        <w:numPr>
          <w:ilvl w:val="1"/>
          <w:numId w:val="12"/>
        </w:numPr>
        <w:tabs>
          <w:tab w:val="left" w:pos="567"/>
        </w:tabs>
        <w:spacing w:line="276" w:lineRule="auto"/>
        <w:ind w:left="709" w:hanging="709"/>
        <w:jc w:val="both"/>
        <w:rPr>
          <w:b w:val="0"/>
          <w:color w:val="auto"/>
          <w:spacing w:val="4"/>
          <w:sz w:val="24"/>
          <w:szCs w:val="24"/>
        </w:rPr>
      </w:pPr>
      <w:r w:rsidRPr="0075195D">
        <w:rPr>
          <w:b w:val="0"/>
          <w:color w:val="auto"/>
          <w:spacing w:val="4"/>
          <w:sz w:val="24"/>
          <w:szCs w:val="24"/>
        </w:rPr>
        <w:t>Os preços dos serviços considerados na medição são os previamente definidos na planilha orçamentária CONTRATADA.</w:t>
      </w:r>
    </w:p>
    <w:p w14:paraId="5E1E3056" w14:textId="77777777" w:rsidR="001F4879" w:rsidRPr="0075195D" w:rsidRDefault="006E0E3D" w:rsidP="000929B2">
      <w:pPr>
        <w:pStyle w:val="PargrafodaLista2"/>
        <w:widowControl w:val="0"/>
        <w:numPr>
          <w:ilvl w:val="1"/>
          <w:numId w:val="12"/>
        </w:numPr>
        <w:tabs>
          <w:tab w:val="left" w:pos="0"/>
        </w:tabs>
        <w:spacing w:line="276" w:lineRule="auto"/>
        <w:ind w:left="709" w:hanging="709"/>
        <w:jc w:val="both"/>
        <w:rPr>
          <w:b w:val="0"/>
          <w:color w:val="auto"/>
          <w:spacing w:val="4"/>
          <w:sz w:val="24"/>
          <w:szCs w:val="24"/>
        </w:rPr>
      </w:pPr>
      <w:r w:rsidRPr="0075195D">
        <w:rPr>
          <w:b w:val="0"/>
          <w:color w:val="auto"/>
          <w:spacing w:val="4"/>
          <w:sz w:val="24"/>
          <w:szCs w:val="24"/>
        </w:rPr>
        <w:t xml:space="preserve">Deverá ser verificado pela fiscalização, no momento da elaboração do boletim de medição, se os serviços executados estão evoluindo conforme previsto no cronograma da empresa CONTRATADA, sob pena da aplicação </w:t>
      </w:r>
      <w:r w:rsidRPr="0075195D">
        <w:rPr>
          <w:b w:val="0"/>
          <w:color w:val="auto"/>
          <w:spacing w:val="4"/>
          <w:sz w:val="24"/>
          <w:szCs w:val="24"/>
        </w:rPr>
        <w:lastRenderedPageBreak/>
        <w:t xml:space="preserve">das penalidades cabíveis devido a atrasos injustificados por parte da empresa CONTRATADA. </w:t>
      </w:r>
    </w:p>
    <w:p w14:paraId="47313D1E" w14:textId="77777777" w:rsidR="001F4879" w:rsidRPr="0075195D" w:rsidRDefault="006E0E3D" w:rsidP="000929B2">
      <w:pPr>
        <w:pStyle w:val="PargrafodaLista2"/>
        <w:widowControl w:val="0"/>
        <w:numPr>
          <w:ilvl w:val="1"/>
          <w:numId w:val="12"/>
        </w:numPr>
        <w:tabs>
          <w:tab w:val="left" w:pos="0"/>
        </w:tabs>
        <w:spacing w:line="276" w:lineRule="auto"/>
        <w:ind w:left="709" w:hanging="709"/>
        <w:jc w:val="both"/>
        <w:rPr>
          <w:b w:val="0"/>
          <w:color w:val="auto"/>
          <w:spacing w:val="4"/>
          <w:sz w:val="24"/>
          <w:szCs w:val="24"/>
        </w:rPr>
      </w:pPr>
      <w:r w:rsidRPr="0075195D">
        <w:rPr>
          <w:b w:val="0"/>
          <w:color w:val="auto"/>
          <w:spacing w:val="4"/>
          <w:sz w:val="24"/>
          <w:szCs w:val="24"/>
        </w:rPr>
        <w:t>Considerar apenas como quantidades de serviços a serem medidas os serviços concluídos integralmente, ou seja, fornecimento e instalação, executados até o momento da elaboração da medição. Para os itens previstos na planilha orçamentária como fornecimento, os mesmos serão medidos quando esse fornecimento tiver sido devidamente realizado até o momento da elaboração da medição.</w:t>
      </w:r>
    </w:p>
    <w:p w14:paraId="470274A0" w14:textId="77777777" w:rsidR="001F4879" w:rsidRPr="0075195D" w:rsidRDefault="006E0E3D" w:rsidP="000929B2">
      <w:pPr>
        <w:pStyle w:val="PargrafodaLista2"/>
        <w:widowControl w:val="0"/>
        <w:numPr>
          <w:ilvl w:val="1"/>
          <w:numId w:val="12"/>
        </w:numPr>
        <w:tabs>
          <w:tab w:val="left" w:pos="567"/>
        </w:tabs>
        <w:spacing w:line="276" w:lineRule="auto"/>
        <w:jc w:val="both"/>
        <w:rPr>
          <w:b w:val="0"/>
          <w:color w:val="auto"/>
          <w:spacing w:val="4"/>
          <w:sz w:val="24"/>
          <w:szCs w:val="24"/>
        </w:rPr>
      </w:pPr>
      <w:bookmarkStart w:id="53" w:name="_Hlk134008036"/>
      <w:r w:rsidRPr="0075195D">
        <w:rPr>
          <w:b w:val="0"/>
          <w:color w:val="auto"/>
          <w:spacing w:val="4"/>
          <w:sz w:val="24"/>
          <w:szCs w:val="24"/>
        </w:rPr>
        <w:t>Os serviços executados e não aceitos pela Fiscalização, pelo motivo de não atenderem às especificações quanto à qualidade do material ou quanto à sua má execução, deverão ser refeitos dentro do prazo especificado pela Fiscalização</w:t>
      </w:r>
      <w:bookmarkEnd w:id="53"/>
      <w:r w:rsidRPr="0075195D">
        <w:rPr>
          <w:b w:val="0"/>
          <w:color w:val="auto"/>
          <w:sz w:val="24"/>
          <w:szCs w:val="24"/>
        </w:rPr>
        <w:t>.</w:t>
      </w:r>
    </w:p>
    <w:p w14:paraId="4A405475" w14:textId="77777777" w:rsidR="00B7116E" w:rsidRPr="0075195D" w:rsidRDefault="00B7116E" w:rsidP="00167844">
      <w:pPr>
        <w:pStyle w:val="PargrafodaLista2"/>
        <w:widowControl w:val="0"/>
        <w:tabs>
          <w:tab w:val="left" w:pos="567"/>
        </w:tabs>
        <w:spacing w:line="276" w:lineRule="auto"/>
        <w:ind w:left="420"/>
        <w:jc w:val="both"/>
        <w:rPr>
          <w:b w:val="0"/>
          <w:color w:val="auto"/>
          <w:spacing w:val="4"/>
          <w:sz w:val="24"/>
          <w:szCs w:val="24"/>
        </w:rPr>
      </w:pPr>
    </w:p>
    <w:p w14:paraId="3F70B6DF" w14:textId="77777777" w:rsidR="001F4879" w:rsidRPr="0075195D" w:rsidRDefault="006E0E3D" w:rsidP="00167844">
      <w:pPr>
        <w:pStyle w:val="PargrafodaLista2"/>
        <w:widowControl w:val="0"/>
        <w:numPr>
          <w:ilvl w:val="0"/>
          <w:numId w:val="1"/>
        </w:numPr>
        <w:tabs>
          <w:tab w:val="left" w:pos="709"/>
        </w:tabs>
        <w:spacing w:line="276" w:lineRule="auto"/>
        <w:ind w:left="0" w:firstLine="0"/>
        <w:jc w:val="both"/>
        <w:outlineLvl w:val="0"/>
        <w:rPr>
          <w:bCs w:val="0"/>
          <w:color w:val="auto"/>
          <w:sz w:val="24"/>
          <w:szCs w:val="24"/>
        </w:rPr>
      </w:pPr>
      <w:bookmarkStart w:id="54" w:name="_Hlk133936307"/>
      <w:bookmarkStart w:id="55" w:name="_Toc347913934"/>
      <w:bookmarkStart w:id="56" w:name="_Toc187417336"/>
      <w:bookmarkEnd w:id="54"/>
      <w:r w:rsidRPr="0075195D">
        <w:rPr>
          <w:bCs w:val="0"/>
          <w:color w:val="auto"/>
          <w:sz w:val="24"/>
          <w:szCs w:val="24"/>
        </w:rPr>
        <w:t>DOS PAGAMENTO</w:t>
      </w:r>
      <w:bookmarkEnd w:id="55"/>
      <w:r w:rsidRPr="0075195D">
        <w:rPr>
          <w:bCs w:val="0"/>
          <w:color w:val="auto"/>
          <w:sz w:val="24"/>
          <w:szCs w:val="24"/>
        </w:rPr>
        <w:t>S</w:t>
      </w:r>
      <w:bookmarkEnd w:id="56"/>
    </w:p>
    <w:p w14:paraId="62EC217F" w14:textId="77777777" w:rsidR="000159E7" w:rsidRPr="0075195D" w:rsidRDefault="000159E7" w:rsidP="000159E7">
      <w:pPr>
        <w:pStyle w:val="PargrafodaLista2"/>
        <w:widowControl w:val="0"/>
        <w:tabs>
          <w:tab w:val="left" w:pos="709"/>
        </w:tabs>
        <w:spacing w:line="276" w:lineRule="auto"/>
        <w:ind w:left="0"/>
        <w:jc w:val="both"/>
        <w:outlineLvl w:val="0"/>
        <w:rPr>
          <w:bCs w:val="0"/>
          <w:color w:val="auto"/>
          <w:sz w:val="24"/>
          <w:szCs w:val="24"/>
        </w:rPr>
      </w:pPr>
    </w:p>
    <w:p w14:paraId="644C7060" w14:textId="77777777" w:rsidR="000159E7" w:rsidRPr="0075195D" w:rsidRDefault="000159E7" w:rsidP="000159E7">
      <w:pPr>
        <w:pStyle w:val="PargrafodaLista"/>
        <w:widowControl w:val="0"/>
        <w:numPr>
          <w:ilvl w:val="0"/>
          <w:numId w:val="13"/>
        </w:numPr>
        <w:tabs>
          <w:tab w:val="left" w:pos="567"/>
        </w:tabs>
        <w:spacing w:line="276" w:lineRule="auto"/>
        <w:jc w:val="both"/>
        <w:rPr>
          <w:bCs/>
          <w:vanish/>
          <w:spacing w:val="4"/>
          <w:sz w:val="24"/>
          <w:szCs w:val="24"/>
        </w:rPr>
      </w:pPr>
    </w:p>
    <w:p w14:paraId="42B0C037" w14:textId="77777777" w:rsidR="000159E7" w:rsidRPr="0075195D" w:rsidRDefault="000159E7" w:rsidP="000159E7">
      <w:pPr>
        <w:pStyle w:val="PargrafodaLista"/>
        <w:widowControl w:val="0"/>
        <w:numPr>
          <w:ilvl w:val="0"/>
          <w:numId w:val="13"/>
        </w:numPr>
        <w:tabs>
          <w:tab w:val="left" w:pos="567"/>
        </w:tabs>
        <w:spacing w:line="276" w:lineRule="auto"/>
        <w:jc w:val="both"/>
        <w:rPr>
          <w:bCs/>
          <w:vanish/>
          <w:spacing w:val="4"/>
          <w:sz w:val="24"/>
          <w:szCs w:val="24"/>
        </w:rPr>
      </w:pPr>
    </w:p>
    <w:p w14:paraId="6224580F" w14:textId="2D5DC92A" w:rsidR="00933F58" w:rsidRPr="0075195D" w:rsidRDefault="00933F58" w:rsidP="000159E7">
      <w:pPr>
        <w:pStyle w:val="PargrafodaLista2"/>
        <w:widowControl w:val="0"/>
        <w:numPr>
          <w:ilvl w:val="1"/>
          <w:numId w:val="13"/>
        </w:numPr>
        <w:tabs>
          <w:tab w:val="left" w:pos="567"/>
          <w:tab w:val="num" w:pos="1394"/>
        </w:tabs>
        <w:spacing w:line="276" w:lineRule="auto"/>
        <w:ind w:left="420"/>
        <w:jc w:val="both"/>
        <w:rPr>
          <w:b w:val="0"/>
          <w:color w:val="auto"/>
          <w:spacing w:val="4"/>
          <w:sz w:val="24"/>
          <w:szCs w:val="24"/>
        </w:rPr>
      </w:pPr>
      <w:r w:rsidRPr="0075195D">
        <w:rPr>
          <w:b w:val="0"/>
          <w:color w:val="auto"/>
          <w:spacing w:val="4"/>
          <w:sz w:val="24"/>
          <w:szCs w:val="24"/>
        </w:rPr>
        <w:t>Após a entrega da medição pela CONTRATADA, a Fiscalização terá prazo de</w:t>
      </w:r>
      <w:r w:rsidR="00CA65E7" w:rsidRPr="0075195D">
        <w:rPr>
          <w:b w:val="0"/>
          <w:color w:val="auto"/>
          <w:spacing w:val="4"/>
          <w:sz w:val="24"/>
          <w:szCs w:val="24"/>
        </w:rPr>
        <w:t xml:space="preserve"> 10</w:t>
      </w:r>
      <w:r w:rsidRPr="0075195D">
        <w:rPr>
          <w:b w:val="0"/>
          <w:color w:val="auto"/>
          <w:spacing w:val="4"/>
          <w:sz w:val="24"/>
          <w:szCs w:val="24"/>
        </w:rPr>
        <w:t xml:space="preserve"> (</w:t>
      </w:r>
      <w:r w:rsidR="00B7116E" w:rsidRPr="0075195D">
        <w:rPr>
          <w:b w:val="0"/>
          <w:color w:val="auto"/>
          <w:spacing w:val="4"/>
          <w:sz w:val="24"/>
          <w:szCs w:val="24"/>
        </w:rPr>
        <w:t>dez</w:t>
      </w:r>
      <w:r w:rsidRPr="0075195D">
        <w:rPr>
          <w:b w:val="0"/>
          <w:color w:val="auto"/>
          <w:spacing w:val="4"/>
          <w:sz w:val="24"/>
          <w:szCs w:val="24"/>
        </w:rPr>
        <w:t>) dias úteis para atestar e encaminhá-la a</w:t>
      </w:r>
      <w:r w:rsidR="0081514E" w:rsidRPr="0075195D">
        <w:rPr>
          <w:b w:val="0"/>
          <w:bCs w:val="0"/>
          <w:color w:val="auto"/>
          <w:sz w:val="22"/>
          <w:szCs w:val="22"/>
        </w:rPr>
        <w:t xml:space="preserve"> </w:t>
      </w:r>
      <w:r w:rsidR="0081514E" w:rsidRPr="0075195D">
        <w:rPr>
          <w:b w:val="0"/>
          <w:color w:val="auto"/>
          <w:spacing w:val="4"/>
          <w:sz w:val="24"/>
          <w:szCs w:val="24"/>
        </w:rPr>
        <w:t>BDMG – Banco de Desenvolvimento de Minas Gerais</w:t>
      </w:r>
      <w:r w:rsidRPr="0075195D">
        <w:rPr>
          <w:b w:val="0"/>
          <w:color w:val="auto"/>
          <w:spacing w:val="4"/>
          <w:sz w:val="24"/>
          <w:szCs w:val="24"/>
        </w:rPr>
        <w:t xml:space="preserve"> para verificação e aprovação dos serviços/etapas executados e liberação para que a </w:t>
      </w:r>
      <w:r w:rsidRPr="0075195D">
        <w:rPr>
          <w:rFonts w:eastAsia="Arial"/>
          <w:b w:val="0"/>
          <w:color w:val="auto"/>
          <w:sz w:val="24"/>
          <w:szCs w:val="24"/>
        </w:rPr>
        <w:t xml:space="preserve">Fiscalização </w:t>
      </w:r>
      <w:r w:rsidRPr="0075195D">
        <w:rPr>
          <w:b w:val="0"/>
          <w:color w:val="auto"/>
          <w:spacing w:val="4"/>
          <w:sz w:val="24"/>
          <w:szCs w:val="24"/>
        </w:rPr>
        <w:t>autorize a empresa CONTRATADA a emissão da Nota Fiscal.</w:t>
      </w:r>
    </w:p>
    <w:p w14:paraId="2753297E" w14:textId="2CB037FC" w:rsidR="001F4879" w:rsidRPr="0075195D" w:rsidRDefault="006E0E3D" w:rsidP="000929B2">
      <w:pPr>
        <w:pStyle w:val="PargrafodaLista2"/>
        <w:widowControl w:val="0"/>
        <w:numPr>
          <w:ilvl w:val="1"/>
          <w:numId w:val="13"/>
        </w:numPr>
        <w:tabs>
          <w:tab w:val="left" w:pos="567"/>
        </w:tabs>
        <w:spacing w:line="276" w:lineRule="auto"/>
        <w:ind w:left="709" w:hanging="709"/>
        <w:jc w:val="both"/>
        <w:rPr>
          <w:b w:val="0"/>
          <w:color w:val="auto"/>
          <w:spacing w:val="4"/>
          <w:sz w:val="24"/>
          <w:szCs w:val="24"/>
        </w:rPr>
      </w:pPr>
      <w:bookmarkStart w:id="57" w:name="_Hlk133937848"/>
      <w:bookmarkStart w:id="58" w:name="_Hlk133938079"/>
      <w:bookmarkEnd w:id="57"/>
      <w:bookmarkEnd w:id="58"/>
      <w:r w:rsidRPr="0075195D">
        <w:rPr>
          <w:b w:val="0"/>
          <w:color w:val="auto"/>
          <w:spacing w:val="4"/>
          <w:sz w:val="24"/>
          <w:szCs w:val="24"/>
        </w:rPr>
        <w:t xml:space="preserve">Caso o boletim de medição seja reprovado pela Fiscalização, a CONTRATADA deverá apresentar nova medição no prazo </w:t>
      </w:r>
      <w:r w:rsidR="00777C1E" w:rsidRPr="0075195D">
        <w:rPr>
          <w:b w:val="0"/>
          <w:color w:val="auto"/>
          <w:spacing w:val="4"/>
          <w:sz w:val="24"/>
          <w:szCs w:val="24"/>
        </w:rPr>
        <w:t>1</w:t>
      </w:r>
      <w:r w:rsidR="00CA65E7" w:rsidRPr="0075195D">
        <w:rPr>
          <w:b w:val="0"/>
          <w:color w:val="auto"/>
          <w:spacing w:val="4"/>
          <w:sz w:val="24"/>
          <w:szCs w:val="24"/>
        </w:rPr>
        <w:t>0</w:t>
      </w:r>
      <w:r w:rsidRPr="0075195D">
        <w:rPr>
          <w:b w:val="0"/>
          <w:color w:val="auto"/>
          <w:spacing w:val="4"/>
          <w:sz w:val="24"/>
          <w:szCs w:val="24"/>
        </w:rPr>
        <w:t xml:space="preserve"> (</w:t>
      </w:r>
      <w:r w:rsidR="00CA65E7" w:rsidRPr="0075195D">
        <w:rPr>
          <w:b w:val="0"/>
          <w:color w:val="auto"/>
          <w:spacing w:val="4"/>
          <w:sz w:val="24"/>
          <w:szCs w:val="24"/>
        </w:rPr>
        <w:t>d</w:t>
      </w:r>
      <w:r w:rsidR="00777C1E" w:rsidRPr="0075195D">
        <w:rPr>
          <w:b w:val="0"/>
          <w:color w:val="auto"/>
          <w:spacing w:val="4"/>
          <w:sz w:val="24"/>
          <w:szCs w:val="24"/>
        </w:rPr>
        <w:t>ez</w:t>
      </w:r>
      <w:r w:rsidRPr="0075195D">
        <w:rPr>
          <w:b w:val="0"/>
          <w:color w:val="auto"/>
          <w:spacing w:val="4"/>
          <w:sz w:val="24"/>
          <w:szCs w:val="24"/>
        </w:rPr>
        <w:t xml:space="preserve">) dias úteis, decorrendo novo prazo de </w:t>
      </w:r>
      <w:r w:rsidR="00CA65E7" w:rsidRPr="0075195D">
        <w:rPr>
          <w:b w:val="0"/>
          <w:color w:val="auto"/>
          <w:spacing w:val="4"/>
          <w:sz w:val="24"/>
          <w:szCs w:val="24"/>
        </w:rPr>
        <w:t>10</w:t>
      </w:r>
      <w:r w:rsidRPr="0075195D">
        <w:rPr>
          <w:b w:val="0"/>
          <w:color w:val="auto"/>
          <w:spacing w:val="4"/>
          <w:sz w:val="24"/>
          <w:szCs w:val="24"/>
        </w:rPr>
        <w:t xml:space="preserve"> (</w:t>
      </w:r>
      <w:r w:rsidR="00CA65E7" w:rsidRPr="0075195D">
        <w:rPr>
          <w:b w:val="0"/>
          <w:color w:val="auto"/>
          <w:spacing w:val="4"/>
          <w:sz w:val="24"/>
          <w:szCs w:val="24"/>
        </w:rPr>
        <w:t>dez</w:t>
      </w:r>
      <w:r w:rsidRPr="0075195D">
        <w:rPr>
          <w:b w:val="0"/>
          <w:color w:val="auto"/>
          <w:spacing w:val="4"/>
          <w:sz w:val="24"/>
          <w:szCs w:val="24"/>
        </w:rPr>
        <w:t>) dias úteis, após a sua reapresentação, para aprovação e liberação.</w:t>
      </w:r>
    </w:p>
    <w:p w14:paraId="3C6B8BC8" w14:textId="77777777" w:rsidR="00FB68F0" w:rsidRPr="0075195D" w:rsidRDefault="00FB68F0" w:rsidP="000929B2">
      <w:pPr>
        <w:pStyle w:val="PargrafodaLista2"/>
        <w:widowControl w:val="0"/>
        <w:numPr>
          <w:ilvl w:val="1"/>
          <w:numId w:val="13"/>
        </w:numPr>
        <w:tabs>
          <w:tab w:val="left" w:pos="567"/>
        </w:tabs>
        <w:spacing w:line="276" w:lineRule="auto"/>
        <w:ind w:left="720" w:hanging="720"/>
        <w:jc w:val="both"/>
        <w:rPr>
          <w:b w:val="0"/>
          <w:color w:val="auto"/>
          <w:spacing w:val="4"/>
          <w:sz w:val="24"/>
          <w:szCs w:val="24"/>
        </w:rPr>
      </w:pPr>
      <w:r w:rsidRPr="0075195D">
        <w:rPr>
          <w:b w:val="0"/>
          <w:color w:val="auto"/>
          <w:spacing w:val="4"/>
          <w:sz w:val="24"/>
          <w:szCs w:val="24"/>
        </w:rPr>
        <w:t>Os pagamentos dos serviços serão realizados após a aprovação das medições por parte da Fiscalização e Gestão do Contrato.</w:t>
      </w:r>
    </w:p>
    <w:p w14:paraId="04DE5CAA" w14:textId="026A2B59" w:rsidR="001F4879" w:rsidRPr="0075195D" w:rsidRDefault="006E0E3D" w:rsidP="000929B2">
      <w:pPr>
        <w:pStyle w:val="PargrafodaLista2"/>
        <w:widowControl w:val="0"/>
        <w:numPr>
          <w:ilvl w:val="1"/>
          <w:numId w:val="13"/>
        </w:numPr>
        <w:tabs>
          <w:tab w:val="left" w:pos="567"/>
        </w:tabs>
        <w:spacing w:line="276" w:lineRule="auto"/>
        <w:ind w:left="709" w:hanging="709"/>
        <w:jc w:val="both"/>
        <w:rPr>
          <w:b w:val="0"/>
          <w:color w:val="auto"/>
          <w:spacing w:val="4"/>
          <w:sz w:val="24"/>
          <w:szCs w:val="24"/>
        </w:rPr>
      </w:pPr>
      <w:r w:rsidRPr="0075195D">
        <w:rPr>
          <w:b w:val="0"/>
          <w:color w:val="auto"/>
          <w:spacing w:val="4"/>
          <w:sz w:val="24"/>
          <w:szCs w:val="24"/>
        </w:rPr>
        <w:t>Somente após aprovado o boletim de medição, a CONTRATADA deverá emitir Nota Fiscal correspondente ao valor dos serviços atestados, destacando, na nota, o valor correspondente à mão-de-obra. A partir do atesto da Nota Fiscal por parte da Fiscalização</w:t>
      </w:r>
      <w:r w:rsidR="00CA65E7" w:rsidRPr="0075195D">
        <w:rPr>
          <w:b w:val="0"/>
          <w:color w:val="auto"/>
          <w:spacing w:val="4"/>
          <w:sz w:val="24"/>
          <w:szCs w:val="24"/>
        </w:rPr>
        <w:t xml:space="preserve">, </w:t>
      </w:r>
      <w:r w:rsidRPr="0075195D">
        <w:rPr>
          <w:b w:val="0"/>
          <w:color w:val="auto"/>
          <w:spacing w:val="4"/>
          <w:sz w:val="24"/>
          <w:szCs w:val="24"/>
        </w:rPr>
        <w:t>a</w:t>
      </w:r>
      <w:r w:rsidR="00CA65E7" w:rsidRPr="0075195D">
        <w:rPr>
          <w:b w:val="0"/>
          <w:color w:val="auto"/>
          <w:spacing w:val="4"/>
          <w:sz w:val="24"/>
          <w:szCs w:val="24"/>
        </w:rPr>
        <w:t xml:space="preserve"> Secretaria Municipal de Fazenda</w:t>
      </w:r>
      <w:r w:rsidRPr="0075195D">
        <w:rPr>
          <w:b w:val="0"/>
          <w:color w:val="auto"/>
          <w:spacing w:val="4"/>
          <w:sz w:val="24"/>
          <w:szCs w:val="24"/>
        </w:rPr>
        <w:t xml:space="preserve"> deverá pagar à CONTRATADA no prazo máximo de 30 (trinta) dias a contar da liquidação da despesa.</w:t>
      </w:r>
    </w:p>
    <w:p w14:paraId="6195938A" w14:textId="6C444F8A" w:rsidR="001F4879" w:rsidRPr="0075195D" w:rsidRDefault="006E0E3D" w:rsidP="000159E7">
      <w:pPr>
        <w:pStyle w:val="PargrafodaLista2"/>
        <w:widowControl w:val="0"/>
        <w:numPr>
          <w:ilvl w:val="1"/>
          <w:numId w:val="13"/>
        </w:numPr>
        <w:tabs>
          <w:tab w:val="clear" w:pos="142"/>
          <w:tab w:val="left" w:pos="567"/>
        </w:tabs>
        <w:spacing w:line="276" w:lineRule="auto"/>
        <w:ind w:hanging="562"/>
        <w:jc w:val="both"/>
        <w:rPr>
          <w:b w:val="0"/>
          <w:color w:val="auto"/>
          <w:spacing w:val="4"/>
          <w:sz w:val="24"/>
          <w:szCs w:val="24"/>
        </w:rPr>
      </w:pPr>
      <w:r w:rsidRPr="0075195D">
        <w:rPr>
          <w:b w:val="0"/>
          <w:color w:val="auto"/>
          <w:spacing w:val="4"/>
          <w:sz w:val="24"/>
          <w:szCs w:val="24"/>
        </w:rPr>
        <w:t>Constituem condições para o pagamento da primeira parcela a comprovação de regularização da obra junto ao CREA-</w:t>
      </w:r>
      <w:r w:rsidR="00467453" w:rsidRPr="0075195D">
        <w:rPr>
          <w:b w:val="0"/>
          <w:color w:val="auto"/>
          <w:spacing w:val="4"/>
          <w:sz w:val="24"/>
          <w:szCs w:val="24"/>
        </w:rPr>
        <w:t>MG</w:t>
      </w:r>
      <w:r w:rsidR="00AA370B" w:rsidRPr="0075195D">
        <w:rPr>
          <w:b w:val="0"/>
          <w:color w:val="auto"/>
          <w:spacing w:val="4"/>
          <w:sz w:val="24"/>
          <w:szCs w:val="24"/>
        </w:rPr>
        <w:t xml:space="preserve"> ou CAU-</w:t>
      </w:r>
      <w:r w:rsidR="00467453" w:rsidRPr="0075195D">
        <w:rPr>
          <w:b w:val="0"/>
          <w:color w:val="auto"/>
          <w:spacing w:val="4"/>
          <w:sz w:val="24"/>
          <w:szCs w:val="24"/>
        </w:rPr>
        <w:t>MG</w:t>
      </w:r>
      <w:r w:rsidRPr="0075195D">
        <w:rPr>
          <w:b w:val="0"/>
          <w:color w:val="auto"/>
          <w:spacing w:val="4"/>
          <w:sz w:val="24"/>
          <w:szCs w:val="24"/>
        </w:rPr>
        <w:t xml:space="preserve">, a emissão da Anotação de Responsabilidade Técnica (ART) </w:t>
      </w:r>
      <w:r w:rsidR="00AA370B" w:rsidRPr="0075195D">
        <w:rPr>
          <w:b w:val="0"/>
          <w:color w:val="auto"/>
          <w:spacing w:val="4"/>
          <w:sz w:val="24"/>
          <w:szCs w:val="24"/>
        </w:rPr>
        <w:t xml:space="preserve">ou Registro de Responsabilidade Técnica (RRT) </w:t>
      </w:r>
      <w:r w:rsidRPr="0075195D">
        <w:rPr>
          <w:b w:val="0"/>
          <w:color w:val="auto"/>
          <w:spacing w:val="4"/>
          <w:sz w:val="24"/>
          <w:szCs w:val="24"/>
        </w:rPr>
        <w:t>referente à obra, a comprovação de inscrição no CNO junto à Receita Federal do Brasil</w:t>
      </w:r>
      <w:r w:rsidR="00903E75" w:rsidRPr="0075195D">
        <w:rPr>
          <w:b w:val="0"/>
          <w:color w:val="auto"/>
          <w:spacing w:val="4"/>
          <w:sz w:val="24"/>
          <w:szCs w:val="24"/>
        </w:rPr>
        <w:t xml:space="preserve"> </w:t>
      </w:r>
      <w:r w:rsidRPr="0075195D">
        <w:rPr>
          <w:b w:val="0"/>
          <w:color w:val="auto"/>
          <w:spacing w:val="4"/>
          <w:sz w:val="24"/>
          <w:szCs w:val="24"/>
        </w:rPr>
        <w:t>e à prestação da garantia.</w:t>
      </w:r>
    </w:p>
    <w:p w14:paraId="30781D11" w14:textId="2918C4B1" w:rsidR="00B7116E" w:rsidRPr="0075195D" w:rsidRDefault="00B7116E" w:rsidP="00777C1E">
      <w:pPr>
        <w:pStyle w:val="PargrafodaLista"/>
        <w:numPr>
          <w:ilvl w:val="1"/>
          <w:numId w:val="13"/>
        </w:numPr>
        <w:tabs>
          <w:tab w:val="clear" w:pos="142"/>
        </w:tabs>
        <w:spacing w:line="276" w:lineRule="auto"/>
        <w:ind w:hanging="562"/>
        <w:jc w:val="both"/>
        <w:rPr>
          <w:rFonts w:eastAsia="Arial"/>
          <w:bCs/>
          <w:sz w:val="24"/>
          <w:szCs w:val="24"/>
        </w:rPr>
      </w:pPr>
      <w:bookmarkStart w:id="59" w:name="_Hlk133939052"/>
      <w:bookmarkEnd w:id="59"/>
      <w:r w:rsidRPr="0075195D">
        <w:rPr>
          <w:rFonts w:eastAsia="Arial"/>
          <w:bCs/>
          <w:sz w:val="24"/>
          <w:szCs w:val="24"/>
        </w:rPr>
        <w:t>O pagamento da última medição só será realizado pela CONTRATANTE após a análise e aprovação da medição final pel</w:t>
      </w:r>
      <w:r w:rsidR="00777C1E" w:rsidRPr="0075195D">
        <w:rPr>
          <w:rFonts w:eastAsia="Arial"/>
          <w:bCs/>
          <w:sz w:val="24"/>
          <w:szCs w:val="24"/>
        </w:rPr>
        <w:t xml:space="preserve">o </w:t>
      </w:r>
      <w:hyperlink r:id="rId8" w:history="1">
        <w:r w:rsidR="0081514E" w:rsidRPr="0075195D">
          <w:rPr>
            <w:rStyle w:val="Hyperlink"/>
            <w:rFonts w:eastAsia="Arial"/>
            <w:bCs/>
            <w:color w:val="auto"/>
            <w:sz w:val="24"/>
            <w:szCs w:val="24"/>
            <w:u w:val="none"/>
          </w:rPr>
          <w:t>BDMG – Banco de Desenvolvimento de Minas Gerais</w:t>
        </w:r>
      </w:hyperlink>
      <w:r w:rsidRPr="0075195D">
        <w:rPr>
          <w:rFonts w:eastAsia="Arial"/>
          <w:bCs/>
          <w:sz w:val="24"/>
          <w:szCs w:val="24"/>
        </w:rPr>
        <w:t xml:space="preserve">. </w:t>
      </w:r>
    </w:p>
    <w:p w14:paraId="2947B94B" w14:textId="77777777" w:rsidR="001F4879" w:rsidRPr="0075195D" w:rsidRDefault="006E0E3D" w:rsidP="000929B2">
      <w:pPr>
        <w:widowControl w:val="0"/>
        <w:numPr>
          <w:ilvl w:val="1"/>
          <w:numId w:val="13"/>
        </w:numPr>
        <w:tabs>
          <w:tab w:val="left" w:pos="567"/>
        </w:tabs>
        <w:spacing w:line="276" w:lineRule="auto"/>
        <w:ind w:left="720" w:hanging="720"/>
        <w:jc w:val="both"/>
        <w:rPr>
          <w:rFonts w:eastAsia="Arial"/>
          <w:b/>
          <w:bCs/>
          <w:sz w:val="24"/>
          <w:szCs w:val="24"/>
        </w:rPr>
      </w:pPr>
      <w:r w:rsidRPr="0075195D">
        <w:rPr>
          <w:rFonts w:eastAsia="Arial"/>
          <w:bCs/>
          <w:sz w:val="24"/>
          <w:szCs w:val="24"/>
        </w:rPr>
        <w:t>A conclusão da medição definitiva não exime a CONTRATADA de qualquer das responsabilidades contratuais, nem implica aceitação definitiva dos serviços executados.</w:t>
      </w:r>
    </w:p>
    <w:p w14:paraId="3F9C4A5D" w14:textId="77777777" w:rsidR="001F4879" w:rsidRPr="0075195D" w:rsidRDefault="006E0E3D" w:rsidP="000929B2">
      <w:pPr>
        <w:widowControl w:val="0"/>
        <w:numPr>
          <w:ilvl w:val="1"/>
          <w:numId w:val="13"/>
        </w:numPr>
        <w:tabs>
          <w:tab w:val="left" w:pos="567"/>
        </w:tabs>
        <w:spacing w:line="276" w:lineRule="auto"/>
        <w:ind w:left="720" w:hanging="720"/>
        <w:jc w:val="both"/>
        <w:rPr>
          <w:rFonts w:eastAsia="Arial"/>
          <w:b/>
          <w:bCs/>
          <w:sz w:val="24"/>
          <w:szCs w:val="24"/>
        </w:rPr>
      </w:pPr>
      <w:r w:rsidRPr="0075195D">
        <w:rPr>
          <w:rFonts w:eastAsia="Arial"/>
          <w:bCs/>
          <w:sz w:val="24"/>
          <w:szCs w:val="24"/>
        </w:rPr>
        <w:lastRenderedPageBreak/>
        <w:t>O desembolso máximo previsto para cada período será realizado conforme Cronograma Orçamentário Financeiro.</w:t>
      </w:r>
    </w:p>
    <w:p w14:paraId="69DD9CA3" w14:textId="77777777" w:rsidR="001F4879" w:rsidRPr="0075195D" w:rsidRDefault="006E0E3D" w:rsidP="000929B2">
      <w:pPr>
        <w:widowControl w:val="0"/>
        <w:numPr>
          <w:ilvl w:val="1"/>
          <w:numId w:val="13"/>
        </w:numPr>
        <w:tabs>
          <w:tab w:val="left" w:pos="567"/>
        </w:tabs>
        <w:spacing w:line="276" w:lineRule="auto"/>
        <w:ind w:left="720" w:hanging="720"/>
        <w:jc w:val="both"/>
        <w:rPr>
          <w:rFonts w:eastAsia="Arial"/>
          <w:b/>
          <w:bCs/>
          <w:sz w:val="24"/>
          <w:szCs w:val="24"/>
        </w:rPr>
      </w:pPr>
      <w:r w:rsidRPr="0075195D">
        <w:rPr>
          <w:rFonts w:eastAsia="Arial"/>
          <w:bCs/>
          <w:sz w:val="24"/>
          <w:szCs w:val="24"/>
        </w:rPr>
        <w:t>Quanto ao pagamento dos itens de Administração Local e Manutenção do Canteiro de Obras, constantes na planilha de preços e no cronograma físico financeiro:</w:t>
      </w:r>
    </w:p>
    <w:p w14:paraId="75CF04A9" w14:textId="77777777" w:rsidR="00765351" w:rsidRPr="0075195D" w:rsidRDefault="00765351" w:rsidP="000929B2">
      <w:pPr>
        <w:pStyle w:val="PargrafodaLista"/>
        <w:widowControl w:val="0"/>
        <w:numPr>
          <w:ilvl w:val="0"/>
          <w:numId w:val="13"/>
        </w:numPr>
        <w:tabs>
          <w:tab w:val="left" w:pos="567"/>
        </w:tabs>
        <w:spacing w:line="276" w:lineRule="auto"/>
        <w:jc w:val="both"/>
        <w:rPr>
          <w:b/>
          <w:bCs/>
          <w:vanish/>
          <w:spacing w:val="1"/>
          <w:sz w:val="24"/>
          <w:szCs w:val="24"/>
        </w:rPr>
      </w:pPr>
    </w:p>
    <w:p w14:paraId="21F2B35E" w14:textId="77777777" w:rsidR="001F4879" w:rsidRPr="0075195D" w:rsidRDefault="001F4879" w:rsidP="000929B2">
      <w:pPr>
        <w:pStyle w:val="PargrafodaLista"/>
        <w:widowControl w:val="0"/>
        <w:numPr>
          <w:ilvl w:val="0"/>
          <w:numId w:val="13"/>
        </w:numPr>
        <w:tabs>
          <w:tab w:val="left" w:pos="567"/>
        </w:tabs>
        <w:spacing w:line="276" w:lineRule="auto"/>
        <w:jc w:val="both"/>
        <w:rPr>
          <w:b/>
          <w:bCs/>
          <w:vanish/>
          <w:spacing w:val="1"/>
          <w:sz w:val="24"/>
          <w:szCs w:val="24"/>
        </w:rPr>
      </w:pPr>
    </w:p>
    <w:p w14:paraId="76D7ED3E" w14:textId="77777777" w:rsidR="00765351" w:rsidRPr="0075195D" w:rsidRDefault="00765351" w:rsidP="000929B2">
      <w:pPr>
        <w:pStyle w:val="PargrafodaLista"/>
        <w:widowControl w:val="0"/>
        <w:numPr>
          <w:ilvl w:val="1"/>
          <w:numId w:val="13"/>
        </w:numPr>
        <w:tabs>
          <w:tab w:val="left" w:pos="567"/>
        </w:tabs>
        <w:spacing w:line="276" w:lineRule="auto"/>
        <w:jc w:val="both"/>
        <w:rPr>
          <w:b/>
          <w:bCs/>
          <w:vanish/>
          <w:spacing w:val="1"/>
          <w:sz w:val="24"/>
          <w:szCs w:val="24"/>
        </w:rPr>
      </w:pPr>
    </w:p>
    <w:p w14:paraId="54B56A65" w14:textId="77777777" w:rsidR="001F4879" w:rsidRPr="0075195D" w:rsidRDefault="001F4879" w:rsidP="000929B2">
      <w:pPr>
        <w:pStyle w:val="PargrafodaLista"/>
        <w:widowControl w:val="0"/>
        <w:numPr>
          <w:ilvl w:val="1"/>
          <w:numId w:val="13"/>
        </w:numPr>
        <w:tabs>
          <w:tab w:val="left" w:pos="567"/>
        </w:tabs>
        <w:spacing w:line="276" w:lineRule="auto"/>
        <w:jc w:val="both"/>
        <w:rPr>
          <w:b/>
          <w:bCs/>
          <w:vanish/>
          <w:spacing w:val="1"/>
          <w:sz w:val="24"/>
          <w:szCs w:val="24"/>
        </w:rPr>
      </w:pPr>
    </w:p>
    <w:p w14:paraId="4EBF7CBB" w14:textId="77777777" w:rsidR="001F4879" w:rsidRPr="0075195D" w:rsidRDefault="001F4879" w:rsidP="000929B2">
      <w:pPr>
        <w:pStyle w:val="PargrafodaLista"/>
        <w:widowControl w:val="0"/>
        <w:numPr>
          <w:ilvl w:val="1"/>
          <w:numId w:val="13"/>
        </w:numPr>
        <w:tabs>
          <w:tab w:val="left" w:pos="567"/>
        </w:tabs>
        <w:spacing w:line="276" w:lineRule="auto"/>
        <w:jc w:val="both"/>
        <w:rPr>
          <w:b/>
          <w:bCs/>
          <w:vanish/>
          <w:spacing w:val="1"/>
          <w:sz w:val="24"/>
          <w:szCs w:val="24"/>
        </w:rPr>
      </w:pPr>
    </w:p>
    <w:p w14:paraId="2320FC2F" w14:textId="77777777" w:rsidR="001F4879" w:rsidRPr="0075195D" w:rsidRDefault="001F4879" w:rsidP="000929B2">
      <w:pPr>
        <w:pStyle w:val="PargrafodaLista"/>
        <w:widowControl w:val="0"/>
        <w:numPr>
          <w:ilvl w:val="1"/>
          <w:numId w:val="13"/>
        </w:numPr>
        <w:tabs>
          <w:tab w:val="left" w:pos="567"/>
        </w:tabs>
        <w:spacing w:line="276" w:lineRule="auto"/>
        <w:jc w:val="both"/>
        <w:rPr>
          <w:b/>
          <w:bCs/>
          <w:vanish/>
          <w:spacing w:val="1"/>
          <w:sz w:val="24"/>
          <w:szCs w:val="24"/>
        </w:rPr>
      </w:pPr>
    </w:p>
    <w:p w14:paraId="43776047" w14:textId="77777777" w:rsidR="001F4879" w:rsidRPr="0075195D" w:rsidRDefault="001F4879" w:rsidP="000929B2">
      <w:pPr>
        <w:pStyle w:val="PargrafodaLista"/>
        <w:widowControl w:val="0"/>
        <w:numPr>
          <w:ilvl w:val="1"/>
          <w:numId w:val="13"/>
        </w:numPr>
        <w:tabs>
          <w:tab w:val="left" w:pos="567"/>
        </w:tabs>
        <w:spacing w:line="276" w:lineRule="auto"/>
        <w:jc w:val="both"/>
        <w:rPr>
          <w:b/>
          <w:bCs/>
          <w:vanish/>
          <w:spacing w:val="1"/>
          <w:sz w:val="24"/>
          <w:szCs w:val="24"/>
        </w:rPr>
      </w:pPr>
    </w:p>
    <w:p w14:paraId="55B56F64" w14:textId="77777777" w:rsidR="001F4879" w:rsidRPr="0075195D" w:rsidRDefault="001F4879" w:rsidP="000929B2">
      <w:pPr>
        <w:pStyle w:val="PargrafodaLista"/>
        <w:widowControl w:val="0"/>
        <w:numPr>
          <w:ilvl w:val="1"/>
          <w:numId w:val="13"/>
        </w:numPr>
        <w:tabs>
          <w:tab w:val="left" w:pos="567"/>
        </w:tabs>
        <w:spacing w:line="276" w:lineRule="auto"/>
        <w:jc w:val="both"/>
        <w:rPr>
          <w:b/>
          <w:bCs/>
          <w:vanish/>
          <w:spacing w:val="1"/>
          <w:sz w:val="24"/>
          <w:szCs w:val="24"/>
        </w:rPr>
      </w:pPr>
    </w:p>
    <w:p w14:paraId="2C7F22E0" w14:textId="77777777" w:rsidR="001F4879" w:rsidRPr="0075195D" w:rsidRDefault="001F4879" w:rsidP="000929B2">
      <w:pPr>
        <w:pStyle w:val="PargrafodaLista"/>
        <w:widowControl w:val="0"/>
        <w:numPr>
          <w:ilvl w:val="1"/>
          <w:numId w:val="13"/>
        </w:numPr>
        <w:tabs>
          <w:tab w:val="left" w:pos="567"/>
        </w:tabs>
        <w:spacing w:line="276" w:lineRule="auto"/>
        <w:jc w:val="both"/>
        <w:rPr>
          <w:b/>
          <w:bCs/>
          <w:vanish/>
          <w:spacing w:val="1"/>
          <w:sz w:val="24"/>
          <w:szCs w:val="24"/>
        </w:rPr>
      </w:pPr>
    </w:p>
    <w:p w14:paraId="2469B329" w14:textId="77777777" w:rsidR="001F4879" w:rsidRPr="0075195D" w:rsidRDefault="001F4879" w:rsidP="000929B2">
      <w:pPr>
        <w:pStyle w:val="PargrafodaLista"/>
        <w:widowControl w:val="0"/>
        <w:numPr>
          <w:ilvl w:val="1"/>
          <w:numId w:val="13"/>
        </w:numPr>
        <w:tabs>
          <w:tab w:val="left" w:pos="567"/>
        </w:tabs>
        <w:spacing w:line="276" w:lineRule="auto"/>
        <w:jc w:val="both"/>
        <w:rPr>
          <w:b/>
          <w:bCs/>
          <w:vanish/>
          <w:spacing w:val="1"/>
          <w:sz w:val="24"/>
          <w:szCs w:val="24"/>
        </w:rPr>
      </w:pPr>
    </w:p>
    <w:p w14:paraId="060ADFD3" w14:textId="77777777" w:rsidR="001F4879" w:rsidRPr="0075195D" w:rsidRDefault="001F4879" w:rsidP="000929B2">
      <w:pPr>
        <w:pStyle w:val="PargrafodaLista"/>
        <w:widowControl w:val="0"/>
        <w:numPr>
          <w:ilvl w:val="1"/>
          <w:numId w:val="13"/>
        </w:numPr>
        <w:tabs>
          <w:tab w:val="left" w:pos="567"/>
        </w:tabs>
        <w:spacing w:line="276" w:lineRule="auto"/>
        <w:jc w:val="both"/>
        <w:rPr>
          <w:b/>
          <w:bCs/>
          <w:vanish/>
          <w:spacing w:val="1"/>
          <w:sz w:val="24"/>
          <w:szCs w:val="24"/>
        </w:rPr>
      </w:pPr>
    </w:p>
    <w:p w14:paraId="5204EBA0" w14:textId="77777777" w:rsidR="000159E7" w:rsidRPr="0075195D" w:rsidRDefault="000159E7" w:rsidP="000159E7">
      <w:pPr>
        <w:pStyle w:val="PargrafodaLista"/>
        <w:widowControl w:val="0"/>
        <w:numPr>
          <w:ilvl w:val="0"/>
          <w:numId w:val="24"/>
        </w:numPr>
        <w:tabs>
          <w:tab w:val="left" w:pos="567"/>
        </w:tabs>
        <w:spacing w:line="276" w:lineRule="auto"/>
        <w:jc w:val="both"/>
        <w:rPr>
          <w:bCs/>
          <w:vanish/>
          <w:spacing w:val="1"/>
          <w:sz w:val="24"/>
          <w:szCs w:val="24"/>
        </w:rPr>
      </w:pPr>
    </w:p>
    <w:p w14:paraId="4E567BD6" w14:textId="77777777" w:rsidR="000159E7" w:rsidRPr="0075195D" w:rsidRDefault="000159E7" w:rsidP="000159E7">
      <w:pPr>
        <w:pStyle w:val="PargrafodaLista"/>
        <w:widowControl w:val="0"/>
        <w:numPr>
          <w:ilvl w:val="0"/>
          <w:numId w:val="24"/>
        </w:numPr>
        <w:tabs>
          <w:tab w:val="left" w:pos="567"/>
        </w:tabs>
        <w:spacing w:line="276" w:lineRule="auto"/>
        <w:jc w:val="both"/>
        <w:rPr>
          <w:bCs/>
          <w:vanish/>
          <w:spacing w:val="1"/>
          <w:sz w:val="24"/>
          <w:szCs w:val="24"/>
        </w:rPr>
      </w:pPr>
    </w:p>
    <w:p w14:paraId="479E5A2F" w14:textId="77777777" w:rsidR="000159E7" w:rsidRPr="0075195D" w:rsidRDefault="000159E7" w:rsidP="000159E7">
      <w:pPr>
        <w:pStyle w:val="PargrafodaLista"/>
        <w:widowControl w:val="0"/>
        <w:numPr>
          <w:ilvl w:val="1"/>
          <w:numId w:val="24"/>
        </w:numPr>
        <w:tabs>
          <w:tab w:val="left" w:pos="567"/>
        </w:tabs>
        <w:spacing w:line="276" w:lineRule="auto"/>
        <w:jc w:val="both"/>
        <w:rPr>
          <w:bCs/>
          <w:vanish/>
          <w:spacing w:val="1"/>
          <w:sz w:val="24"/>
          <w:szCs w:val="24"/>
        </w:rPr>
      </w:pPr>
    </w:p>
    <w:p w14:paraId="314466F2" w14:textId="77777777" w:rsidR="000159E7" w:rsidRPr="0075195D" w:rsidRDefault="000159E7" w:rsidP="000159E7">
      <w:pPr>
        <w:pStyle w:val="PargrafodaLista"/>
        <w:widowControl w:val="0"/>
        <w:numPr>
          <w:ilvl w:val="1"/>
          <w:numId w:val="24"/>
        </w:numPr>
        <w:tabs>
          <w:tab w:val="left" w:pos="567"/>
        </w:tabs>
        <w:spacing w:line="276" w:lineRule="auto"/>
        <w:jc w:val="both"/>
        <w:rPr>
          <w:bCs/>
          <w:vanish/>
          <w:spacing w:val="1"/>
          <w:sz w:val="24"/>
          <w:szCs w:val="24"/>
        </w:rPr>
      </w:pPr>
    </w:p>
    <w:p w14:paraId="6A395068" w14:textId="20F6A5D4" w:rsidR="001F4879" w:rsidRPr="0075195D" w:rsidRDefault="006E0E3D" w:rsidP="000159E7">
      <w:pPr>
        <w:pStyle w:val="PargrafodaLista2"/>
        <w:widowControl w:val="0"/>
        <w:numPr>
          <w:ilvl w:val="2"/>
          <w:numId w:val="24"/>
        </w:numPr>
        <w:tabs>
          <w:tab w:val="left" w:pos="567"/>
        </w:tabs>
        <w:spacing w:line="276" w:lineRule="auto"/>
        <w:jc w:val="both"/>
        <w:rPr>
          <w:b w:val="0"/>
          <w:color w:val="auto"/>
          <w:spacing w:val="1"/>
          <w:sz w:val="24"/>
          <w:szCs w:val="24"/>
        </w:rPr>
      </w:pPr>
      <w:r w:rsidRPr="0075195D">
        <w:rPr>
          <w:b w:val="0"/>
          <w:color w:val="auto"/>
          <w:spacing w:val="1"/>
          <w:sz w:val="24"/>
          <w:szCs w:val="24"/>
        </w:rPr>
        <w:t>Somente serão atestados se constatada a produtividade com o faturamento de outros serviços da planilha, vedado o faturamento de forma isolada ou exclusiva de quaisquer destes dois itens, em conjunto ou separadamente.</w:t>
      </w:r>
    </w:p>
    <w:p w14:paraId="33CE8CCF" w14:textId="77777777" w:rsidR="001F4879" w:rsidRPr="0075195D" w:rsidRDefault="006E0E3D" w:rsidP="000929B2">
      <w:pPr>
        <w:pStyle w:val="PargrafodaLista2"/>
        <w:widowControl w:val="0"/>
        <w:numPr>
          <w:ilvl w:val="2"/>
          <w:numId w:val="24"/>
        </w:numPr>
        <w:tabs>
          <w:tab w:val="left" w:pos="567"/>
        </w:tabs>
        <w:spacing w:line="276" w:lineRule="auto"/>
        <w:jc w:val="both"/>
        <w:rPr>
          <w:b w:val="0"/>
          <w:color w:val="auto"/>
          <w:spacing w:val="1"/>
          <w:sz w:val="24"/>
          <w:szCs w:val="24"/>
        </w:rPr>
      </w:pPr>
      <w:r w:rsidRPr="0075195D">
        <w:rPr>
          <w:b w:val="0"/>
          <w:color w:val="auto"/>
          <w:spacing w:val="1"/>
          <w:sz w:val="24"/>
          <w:szCs w:val="24"/>
        </w:rPr>
        <w:t>O pagamento dos referidos itens será realizado proporcionalmente ao verificado na execução financeira realizada na obra, mantendo-se inalterado o valor total previsto.</w:t>
      </w:r>
    </w:p>
    <w:p w14:paraId="15FCB1AD" w14:textId="77777777" w:rsidR="001F4879" w:rsidRPr="0075195D" w:rsidRDefault="006E0E3D" w:rsidP="000929B2">
      <w:pPr>
        <w:pStyle w:val="PargrafodaLista"/>
        <w:widowControl w:val="0"/>
        <w:numPr>
          <w:ilvl w:val="1"/>
          <w:numId w:val="24"/>
        </w:numPr>
        <w:tabs>
          <w:tab w:val="left" w:pos="567"/>
        </w:tabs>
        <w:spacing w:line="276" w:lineRule="auto"/>
        <w:ind w:left="567" w:hanging="567"/>
        <w:jc w:val="both"/>
        <w:rPr>
          <w:rFonts w:eastAsia="Arial"/>
          <w:b/>
          <w:bCs/>
          <w:sz w:val="24"/>
          <w:szCs w:val="24"/>
        </w:rPr>
      </w:pPr>
      <w:r w:rsidRPr="0075195D">
        <w:rPr>
          <w:rFonts w:eastAsia="Arial"/>
          <w:bCs/>
          <w:sz w:val="24"/>
          <w:szCs w:val="24"/>
        </w:rPr>
        <w:t>Os pagamentos dos valores relativos à mobilização e desmobilização serão liberados pela Fiscalização, quando devidamente comprovadas as distâncias efetivamente percorridas pelos equipamentos/veículos a serem utilizados na obra, estando limitados aos valores máximos estabelecidos no orçamento.</w:t>
      </w:r>
    </w:p>
    <w:p w14:paraId="1A38F079" w14:textId="5D49A28D" w:rsidR="001F4879" w:rsidRPr="0075195D" w:rsidRDefault="00501D03" w:rsidP="000929B2">
      <w:pPr>
        <w:widowControl w:val="0"/>
        <w:numPr>
          <w:ilvl w:val="1"/>
          <w:numId w:val="24"/>
        </w:numPr>
        <w:tabs>
          <w:tab w:val="left" w:pos="567"/>
        </w:tabs>
        <w:spacing w:line="276" w:lineRule="auto"/>
        <w:ind w:left="709" w:hanging="709"/>
        <w:jc w:val="both"/>
        <w:rPr>
          <w:rFonts w:eastAsia="Arial"/>
          <w:b/>
          <w:bCs/>
          <w:sz w:val="24"/>
          <w:szCs w:val="24"/>
        </w:rPr>
      </w:pPr>
      <w:r w:rsidRPr="0075195D">
        <w:rPr>
          <w:rFonts w:eastAsia="Arial"/>
          <w:bCs/>
          <w:sz w:val="24"/>
          <w:szCs w:val="24"/>
        </w:rPr>
        <w:t xml:space="preserve"> </w:t>
      </w:r>
      <w:r w:rsidR="006E0E3D" w:rsidRPr="0075195D">
        <w:rPr>
          <w:rFonts w:eastAsia="Arial"/>
          <w:bCs/>
          <w:sz w:val="24"/>
          <w:szCs w:val="24"/>
        </w:rPr>
        <w:t xml:space="preserve">Os serviços relativos à carga, descarga e transporte do material de disposição ou reciclagem só serão considerados na medição quando forem atendidas as condições </w:t>
      </w:r>
      <w:r w:rsidR="00907124" w:rsidRPr="0075195D">
        <w:rPr>
          <w:rFonts w:eastAsia="Arial"/>
          <w:bCs/>
          <w:sz w:val="24"/>
          <w:szCs w:val="24"/>
        </w:rPr>
        <w:t>definidas no item 11</w:t>
      </w:r>
      <w:r w:rsidR="006E0E3D" w:rsidRPr="0075195D">
        <w:rPr>
          <w:rFonts w:eastAsia="Arial"/>
          <w:bCs/>
          <w:sz w:val="24"/>
          <w:szCs w:val="24"/>
        </w:rPr>
        <w:t xml:space="preserve"> deste Termo de Referência. Quanto ao</w:t>
      </w:r>
      <w:r w:rsidR="00903E75" w:rsidRPr="0075195D">
        <w:rPr>
          <w:rFonts w:eastAsia="Arial"/>
          <w:bCs/>
          <w:sz w:val="24"/>
          <w:szCs w:val="24"/>
        </w:rPr>
        <w:t>s</w:t>
      </w:r>
      <w:r w:rsidR="006E0E3D" w:rsidRPr="0075195D">
        <w:rPr>
          <w:rFonts w:eastAsia="Arial"/>
          <w:bCs/>
          <w:sz w:val="24"/>
          <w:szCs w:val="24"/>
        </w:rPr>
        <w:t xml:space="preserve"> ite</w:t>
      </w:r>
      <w:r w:rsidR="00903E75" w:rsidRPr="0075195D">
        <w:rPr>
          <w:rFonts w:eastAsia="Arial"/>
          <w:bCs/>
          <w:sz w:val="24"/>
          <w:szCs w:val="24"/>
        </w:rPr>
        <w:t>ns</w:t>
      </w:r>
      <w:r w:rsidR="006E0E3D" w:rsidRPr="0075195D">
        <w:rPr>
          <w:rFonts w:eastAsia="Arial"/>
          <w:bCs/>
          <w:sz w:val="24"/>
          <w:szCs w:val="24"/>
        </w:rPr>
        <w:t xml:space="preserve"> de transporte </w:t>
      </w:r>
      <w:r w:rsidR="00903E75" w:rsidRPr="0075195D">
        <w:rPr>
          <w:rFonts w:eastAsia="Arial"/>
          <w:bCs/>
          <w:sz w:val="24"/>
          <w:szCs w:val="24"/>
        </w:rPr>
        <w:t xml:space="preserve">previsto na planilha orçamentária </w:t>
      </w:r>
      <w:r w:rsidR="006E0E3D" w:rsidRPr="0075195D">
        <w:rPr>
          <w:rFonts w:eastAsia="Arial"/>
          <w:bCs/>
          <w:sz w:val="24"/>
          <w:szCs w:val="24"/>
        </w:rPr>
        <w:t>deverá ser pago considerando a DMT efetivamente realizada tendo como limite máximo a DMT considerada no orçamento.</w:t>
      </w:r>
    </w:p>
    <w:p w14:paraId="096C7D4E" w14:textId="77777777" w:rsidR="00FE16A6" w:rsidRPr="0075195D" w:rsidRDefault="00FE16A6" w:rsidP="000929B2">
      <w:pPr>
        <w:widowControl w:val="0"/>
        <w:numPr>
          <w:ilvl w:val="1"/>
          <w:numId w:val="24"/>
        </w:numPr>
        <w:tabs>
          <w:tab w:val="left" w:pos="567"/>
        </w:tabs>
        <w:spacing w:line="276" w:lineRule="auto"/>
        <w:ind w:left="709" w:hanging="709"/>
        <w:jc w:val="both"/>
        <w:rPr>
          <w:rFonts w:eastAsia="Arial"/>
          <w:bCs/>
          <w:sz w:val="24"/>
          <w:szCs w:val="24"/>
        </w:rPr>
      </w:pPr>
      <w:bookmarkStart w:id="60" w:name="_Toc145952156"/>
      <w:r w:rsidRPr="0075195D">
        <w:rPr>
          <w:rFonts w:eastAsia="Arial"/>
          <w:bCs/>
          <w:sz w:val="24"/>
          <w:szCs w:val="24"/>
        </w:rPr>
        <w:t>Caso o percentual de ISS apresentado na Nota Fiscal da Contratada, seja inferior ao percentual de ISS considerado na proposta da Contratada, será realizado a glosa referente a essa diferença.</w:t>
      </w:r>
      <w:bookmarkEnd w:id="60"/>
      <w:r w:rsidRPr="0075195D">
        <w:rPr>
          <w:rFonts w:eastAsia="Arial"/>
          <w:bCs/>
          <w:sz w:val="24"/>
          <w:szCs w:val="24"/>
        </w:rPr>
        <w:t> </w:t>
      </w:r>
    </w:p>
    <w:p w14:paraId="156E1565" w14:textId="77777777" w:rsidR="001F4879" w:rsidRPr="0075195D" w:rsidRDefault="006E0E3D" w:rsidP="000929B2">
      <w:pPr>
        <w:pStyle w:val="PargrafodaLista2"/>
        <w:widowControl w:val="0"/>
        <w:numPr>
          <w:ilvl w:val="1"/>
          <w:numId w:val="24"/>
        </w:numPr>
        <w:tabs>
          <w:tab w:val="left" w:pos="0"/>
        </w:tabs>
        <w:spacing w:line="276" w:lineRule="auto"/>
        <w:ind w:left="567" w:hanging="567"/>
        <w:jc w:val="both"/>
        <w:rPr>
          <w:b w:val="0"/>
          <w:color w:val="auto"/>
          <w:spacing w:val="4"/>
          <w:sz w:val="24"/>
          <w:szCs w:val="24"/>
        </w:rPr>
      </w:pPr>
      <w:r w:rsidRPr="0075195D">
        <w:rPr>
          <w:b w:val="0"/>
          <w:color w:val="auto"/>
          <w:spacing w:val="4"/>
          <w:sz w:val="24"/>
          <w:szCs w:val="24"/>
        </w:rPr>
        <w:t>O valor da contratação resultante deste certame é estimado, não implicando em previsão de crédito em favor da CONTRATADA, que apenas terá direito ao pagamento pelos serviços efetivamente prestados e medidos.</w:t>
      </w:r>
    </w:p>
    <w:p w14:paraId="50613938" w14:textId="77777777" w:rsidR="00D57A5C" w:rsidRPr="0075195D" w:rsidRDefault="00D57A5C" w:rsidP="00167844">
      <w:pPr>
        <w:pStyle w:val="PargrafodaLista2"/>
        <w:widowControl w:val="0"/>
        <w:spacing w:line="276" w:lineRule="auto"/>
        <w:jc w:val="both"/>
        <w:rPr>
          <w:b w:val="0"/>
          <w:color w:val="auto"/>
          <w:spacing w:val="4"/>
          <w:sz w:val="24"/>
          <w:szCs w:val="24"/>
        </w:rPr>
      </w:pPr>
    </w:p>
    <w:p w14:paraId="3B378973" w14:textId="77777777" w:rsidR="001F4879" w:rsidRPr="0075195D" w:rsidRDefault="006E0E3D" w:rsidP="00167844">
      <w:pPr>
        <w:pStyle w:val="PargrafodaLista2"/>
        <w:widowControl w:val="0"/>
        <w:numPr>
          <w:ilvl w:val="0"/>
          <w:numId w:val="1"/>
        </w:numPr>
        <w:tabs>
          <w:tab w:val="left" w:pos="709"/>
        </w:tabs>
        <w:spacing w:line="276" w:lineRule="auto"/>
        <w:ind w:left="0" w:firstLine="0"/>
        <w:jc w:val="both"/>
        <w:outlineLvl w:val="0"/>
        <w:rPr>
          <w:bCs w:val="0"/>
          <w:color w:val="auto"/>
          <w:sz w:val="24"/>
          <w:szCs w:val="24"/>
        </w:rPr>
      </w:pPr>
      <w:bookmarkStart w:id="61" w:name="_Toc347913939"/>
      <w:bookmarkStart w:id="62" w:name="_Toc187417337"/>
      <w:r w:rsidRPr="0075195D">
        <w:rPr>
          <w:bCs w:val="0"/>
          <w:color w:val="auto"/>
          <w:sz w:val="24"/>
          <w:szCs w:val="24"/>
        </w:rPr>
        <w:t>DOS REAJUSTES</w:t>
      </w:r>
      <w:bookmarkEnd w:id="61"/>
      <w:bookmarkEnd w:id="62"/>
    </w:p>
    <w:p w14:paraId="3589E8FB" w14:textId="77777777" w:rsidR="000159E7" w:rsidRPr="0075195D" w:rsidRDefault="000159E7" w:rsidP="000159E7">
      <w:pPr>
        <w:pStyle w:val="PargrafodaLista2"/>
        <w:widowControl w:val="0"/>
        <w:tabs>
          <w:tab w:val="left" w:pos="709"/>
        </w:tabs>
        <w:spacing w:line="276" w:lineRule="auto"/>
        <w:ind w:left="0"/>
        <w:jc w:val="both"/>
        <w:outlineLvl w:val="0"/>
        <w:rPr>
          <w:bCs w:val="0"/>
          <w:color w:val="auto"/>
          <w:sz w:val="24"/>
          <w:szCs w:val="24"/>
        </w:rPr>
      </w:pPr>
    </w:p>
    <w:p w14:paraId="34BA7B4B" w14:textId="77777777" w:rsidR="000159E7" w:rsidRPr="0075195D" w:rsidRDefault="000159E7" w:rsidP="000159E7">
      <w:pPr>
        <w:pStyle w:val="PargrafodaLista"/>
        <w:widowControl w:val="0"/>
        <w:numPr>
          <w:ilvl w:val="0"/>
          <w:numId w:val="14"/>
        </w:numPr>
        <w:tabs>
          <w:tab w:val="left" w:pos="567"/>
        </w:tabs>
        <w:spacing w:line="276" w:lineRule="auto"/>
        <w:jc w:val="both"/>
        <w:rPr>
          <w:rFonts w:eastAsia="Arial"/>
          <w:vanish/>
          <w:sz w:val="24"/>
          <w:szCs w:val="24"/>
        </w:rPr>
      </w:pPr>
    </w:p>
    <w:p w14:paraId="5ECA47C8" w14:textId="77777777" w:rsidR="000159E7" w:rsidRPr="0075195D" w:rsidRDefault="000159E7" w:rsidP="000159E7">
      <w:pPr>
        <w:pStyle w:val="PargrafodaLista"/>
        <w:widowControl w:val="0"/>
        <w:numPr>
          <w:ilvl w:val="0"/>
          <w:numId w:val="14"/>
        </w:numPr>
        <w:tabs>
          <w:tab w:val="left" w:pos="567"/>
        </w:tabs>
        <w:spacing w:line="276" w:lineRule="auto"/>
        <w:jc w:val="both"/>
        <w:rPr>
          <w:rFonts w:eastAsia="Arial"/>
          <w:vanish/>
          <w:sz w:val="24"/>
          <w:szCs w:val="24"/>
        </w:rPr>
      </w:pPr>
    </w:p>
    <w:p w14:paraId="5CA0DEBC" w14:textId="7118C855" w:rsidR="00240C7E" w:rsidRPr="0075195D" w:rsidRDefault="00240C7E" w:rsidP="000159E7">
      <w:pPr>
        <w:pStyle w:val="PargrafodaLista"/>
        <w:widowControl w:val="0"/>
        <w:numPr>
          <w:ilvl w:val="1"/>
          <w:numId w:val="14"/>
        </w:numPr>
        <w:tabs>
          <w:tab w:val="left" w:pos="567"/>
        </w:tabs>
        <w:spacing w:line="276" w:lineRule="auto"/>
        <w:jc w:val="both"/>
        <w:rPr>
          <w:rFonts w:eastAsia="Arial"/>
          <w:b/>
          <w:bCs/>
          <w:sz w:val="24"/>
          <w:szCs w:val="24"/>
        </w:rPr>
      </w:pPr>
      <w:r w:rsidRPr="0075195D">
        <w:rPr>
          <w:rFonts w:eastAsia="Arial"/>
          <w:sz w:val="24"/>
          <w:szCs w:val="24"/>
        </w:rPr>
        <w:t xml:space="preserve">O contrato somente será reajustado após 12 (doze) meses da data base do orçamento </w:t>
      </w:r>
      <w:r w:rsidR="00FE16A6" w:rsidRPr="0075195D">
        <w:rPr>
          <w:rFonts w:eastAsia="Arial"/>
          <w:sz w:val="24"/>
          <w:szCs w:val="24"/>
        </w:rPr>
        <w:t>referencial da licitação</w:t>
      </w:r>
      <w:r w:rsidRPr="0075195D">
        <w:rPr>
          <w:rFonts w:eastAsia="Arial"/>
          <w:sz w:val="24"/>
          <w:szCs w:val="24"/>
        </w:rPr>
        <w:t>, de acordo com a variação do</w:t>
      </w:r>
      <w:r w:rsidR="007358F9" w:rsidRPr="0075195D">
        <w:rPr>
          <w:rFonts w:eastAsia="Arial"/>
          <w:sz w:val="24"/>
          <w:szCs w:val="24"/>
        </w:rPr>
        <w:t>s</w:t>
      </w:r>
      <w:r w:rsidRPr="0075195D">
        <w:rPr>
          <w:rFonts w:eastAsia="Arial"/>
          <w:sz w:val="24"/>
          <w:szCs w:val="24"/>
        </w:rPr>
        <w:t xml:space="preserve"> </w:t>
      </w:r>
      <w:r w:rsidR="00953855" w:rsidRPr="0075195D">
        <w:rPr>
          <w:rFonts w:eastAsia="Arial"/>
          <w:sz w:val="24"/>
          <w:szCs w:val="24"/>
        </w:rPr>
        <w:t>í</w:t>
      </w:r>
      <w:r w:rsidRPr="0075195D">
        <w:rPr>
          <w:rFonts w:eastAsia="Arial"/>
          <w:sz w:val="24"/>
          <w:szCs w:val="24"/>
        </w:rPr>
        <w:t>ndice</w:t>
      </w:r>
      <w:r w:rsidR="007358F9" w:rsidRPr="0075195D">
        <w:rPr>
          <w:rFonts w:eastAsia="Arial"/>
          <w:sz w:val="24"/>
          <w:szCs w:val="24"/>
        </w:rPr>
        <w:t>s</w:t>
      </w:r>
      <w:r w:rsidR="00953855" w:rsidRPr="0075195D">
        <w:rPr>
          <w:rFonts w:eastAsia="Arial"/>
          <w:sz w:val="24"/>
          <w:szCs w:val="24"/>
        </w:rPr>
        <w:t xml:space="preserve"> específicos ou setoriais da construção civil</w:t>
      </w:r>
      <w:r w:rsidRPr="0075195D">
        <w:rPr>
          <w:rFonts w:eastAsia="Arial"/>
          <w:sz w:val="24"/>
          <w:szCs w:val="24"/>
        </w:rPr>
        <w:t xml:space="preserve"> fornecido</w:t>
      </w:r>
      <w:r w:rsidR="00501D03" w:rsidRPr="0075195D">
        <w:rPr>
          <w:rFonts w:eastAsia="Arial"/>
          <w:sz w:val="24"/>
          <w:szCs w:val="24"/>
        </w:rPr>
        <w:t>s</w:t>
      </w:r>
      <w:r w:rsidRPr="0075195D">
        <w:rPr>
          <w:rFonts w:eastAsia="Arial"/>
          <w:sz w:val="24"/>
          <w:szCs w:val="24"/>
        </w:rPr>
        <w:t xml:space="preserve"> pela Fundação Getúlio Vargas – FGV, nos termos da Lei 14.133/2021, de acordo com a fórmula abaixo:</w:t>
      </w:r>
    </w:p>
    <w:p w14:paraId="228DC9F6" w14:textId="77777777" w:rsidR="00240C7E" w:rsidRPr="0075195D" w:rsidRDefault="00240C7E" w:rsidP="00167844">
      <w:pPr>
        <w:pStyle w:val="PargrafodaLista"/>
        <w:widowControl w:val="0"/>
        <w:tabs>
          <w:tab w:val="left" w:pos="567"/>
        </w:tabs>
        <w:spacing w:line="276" w:lineRule="auto"/>
        <w:ind w:left="720"/>
        <w:jc w:val="both"/>
        <w:rPr>
          <w:rFonts w:eastAsia="Arial"/>
          <w:b/>
          <w:bCs/>
          <w:sz w:val="24"/>
          <w:szCs w:val="24"/>
        </w:rPr>
      </w:pPr>
    </w:p>
    <w:p w14:paraId="348998EA" w14:textId="0F9CDA05" w:rsidR="001F4879" w:rsidRPr="0075195D" w:rsidRDefault="0017519E" w:rsidP="00167844">
      <w:pPr>
        <w:widowControl w:val="0"/>
        <w:spacing w:line="276" w:lineRule="auto"/>
        <w:ind w:left="709" w:hanging="709"/>
        <w:jc w:val="both"/>
        <w:rPr>
          <w:b/>
          <w:bCs/>
          <w:sz w:val="24"/>
          <w:szCs w:val="24"/>
        </w:rPr>
      </w:pPr>
      <w:r w:rsidRPr="0075195D">
        <w:rPr>
          <w:bCs/>
          <w:sz w:val="24"/>
          <w:szCs w:val="24"/>
        </w:rPr>
        <w:t xml:space="preserve">         </w:t>
      </w:r>
      <w:r w:rsidR="006E0E3D" w:rsidRPr="0075195D">
        <w:rPr>
          <w:bCs/>
          <w:sz w:val="24"/>
          <w:szCs w:val="24"/>
        </w:rPr>
        <w:t>I</w:t>
      </w:r>
      <w:r w:rsidR="006E0E3D" w:rsidRPr="0075195D">
        <w:rPr>
          <w:bCs/>
          <w:sz w:val="24"/>
          <w:szCs w:val="24"/>
          <w:vertAlign w:val="subscript"/>
        </w:rPr>
        <w:t>1</w:t>
      </w:r>
      <w:r w:rsidR="006E0E3D" w:rsidRPr="0075195D">
        <w:rPr>
          <w:bCs/>
          <w:sz w:val="24"/>
          <w:szCs w:val="24"/>
        </w:rPr>
        <w:t xml:space="preserve"> - I</w:t>
      </w:r>
      <w:r w:rsidR="006E0E3D" w:rsidRPr="0075195D">
        <w:rPr>
          <w:bCs/>
          <w:sz w:val="24"/>
          <w:szCs w:val="24"/>
          <w:vertAlign w:val="subscript"/>
        </w:rPr>
        <w:t>0</w:t>
      </w:r>
    </w:p>
    <w:p w14:paraId="1DBC2BD7" w14:textId="77777777" w:rsidR="001F4879" w:rsidRPr="0075195D" w:rsidRDefault="006E0E3D" w:rsidP="00167844">
      <w:pPr>
        <w:widowControl w:val="0"/>
        <w:spacing w:line="276" w:lineRule="auto"/>
        <w:ind w:left="709" w:hanging="709"/>
        <w:jc w:val="both"/>
        <w:rPr>
          <w:b/>
          <w:bCs/>
          <w:sz w:val="24"/>
          <w:szCs w:val="24"/>
        </w:rPr>
      </w:pPr>
      <w:r w:rsidRPr="0075195D">
        <w:rPr>
          <w:bCs/>
          <w:sz w:val="24"/>
          <w:szCs w:val="24"/>
        </w:rPr>
        <w:t>R = ---------- x V</w:t>
      </w:r>
    </w:p>
    <w:p w14:paraId="56EAA0FC" w14:textId="162D945F" w:rsidR="001F4879" w:rsidRPr="0075195D" w:rsidRDefault="0017519E" w:rsidP="00167844">
      <w:pPr>
        <w:widowControl w:val="0"/>
        <w:spacing w:line="276" w:lineRule="auto"/>
        <w:ind w:left="709" w:hanging="709"/>
        <w:jc w:val="both"/>
        <w:rPr>
          <w:b/>
          <w:bCs/>
          <w:sz w:val="24"/>
          <w:szCs w:val="24"/>
        </w:rPr>
      </w:pPr>
      <w:r w:rsidRPr="0075195D">
        <w:rPr>
          <w:bCs/>
          <w:sz w:val="24"/>
          <w:szCs w:val="24"/>
        </w:rPr>
        <w:t xml:space="preserve">           </w:t>
      </w:r>
      <w:r w:rsidR="006E0E3D" w:rsidRPr="0075195D">
        <w:rPr>
          <w:bCs/>
          <w:sz w:val="24"/>
          <w:szCs w:val="24"/>
        </w:rPr>
        <w:t>I</w:t>
      </w:r>
      <w:r w:rsidR="006E0E3D" w:rsidRPr="0075195D">
        <w:rPr>
          <w:bCs/>
          <w:sz w:val="24"/>
          <w:szCs w:val="24"/>
          <w:vertAlign w:val="subscript"/>
        </w:rPr>
        <w:t>0</w:t>
      </w:r>
    </w:p>
    <w:p w14:paraId="022EC123" w14:textId="77777777" w:rsidR="001F4879" w:rsidRPr="0075195D" w:rsidRDefault="006E0E3D" w:rsidP="00167844">
      <w:pPr>
        <w:pStyle w:val="Normal1"/>
        <w:widowControl w:val="0"/>
        <w:spacing w:line="276" w:lineRule="auto"/>
        <w:ind w:left="709" w:hanging="709"/>
        <w:jc w:val="both"/>
        <w:rPr>
          <w:rFonts w:ascii="Arial" w:eastAsia="Arial" w:hAnsi="Arial"/>
          <w:b/>
          <w:bCs/>
          <w:color w:val="auto"/>
          <w:sz w:val="24"/>
          <w:szCs w:val="24"/>
        </w:rPr>
      </w:pPr>
      <w:r w:rsidRPr="0075195D">
        <w:rPr>
          <w:rFonts w:ascii="Arial" w:eastAsia="Arial" w:hAnsi="Arial"/>
          <w:bCs/>
          <w:color w:val="auto"/>
          <w:sz w:val="24"/>
          <w:szCs w:val="24"/>
        </w:rPr>
        <w:t>Onde:</w:t>
      </w:r>
    </w:p>
    <w:p w14:paraId="56B40A2B" w14:textId="77777777" w:rsidR="001F4879" w:rsidRPr="0075195D" w:rsidRDefault="006E0E3D" w:rsidP="00167844">
      <w:pPr>
        <w:pStyle w:val="Normal1"/>
        <w:widowControl w:val="0"/>
        <w:spacing w:line="276" w:lineRule="auto"/>
        <w:ind w:left="709" w:hanging="709"/>
        <w:jc w:val="both"/>
        <w:rPr>
          <w:rFonts w:ascii="Arial" w:eastAsia="Arial" w:hAnsi="Arial"/>
          <w:b/>
          <w:bCs/>
          <w:color w:val="auto"/>
          <w:sz w:val="24"/>
          <w:szCs w:val="24"/>
        </w:rPr>
      </w:pPr>
      <w:r w:rsidRPr="0075195D">
        <w:rPr>
          <w:rFonts w:ascii="Arial" w:eastAsia="Arial" w:hAnsi="Arial"/>
          <w:bCs/>
          <w:color w:val="auto"/>
          <w:sz w:val="24"/>
          <w:szCs w:val="24"/>
        </w:rPr>
        <w:t xml:space="preserve">R = Reajuste </w:t>
      </w:r>
    </w:p>
    <w:p w14:paraId="53F70524" w14:textId="6E99AE7A" w:rsidR="001F4879" w:rsidRPr="0075195D" w:rsidRDefault="006E0E3D" w:rsidP="00167844">
      <w:pPr>
        <w:pStyle w:val="Normal1"/>
        <w:widowControl w:val="0"/>
        <w:spacing w:line="276" w:lineRule="auto"/>
        <w:ind w:left="709" w:hanging="709"/>
        <w:jc w:val="both"/>
        <w:rPr>
          <w:rFonts w:ascii="Arial" w:eastAsia="Arial" w:hAnsi="Arial"/>
          <w:b/>
          <w:bCs/>
          <w:color w:val="auto"/>
          <w:sz w:val="24"/>
          <w:szCs w:val="24"/>
        </w:rPr>
      </w:pPr>
      <w:r w:rsidRPr="0075195D">
        <w:rPr>
          <w:rFonts w:ascii="Arial" w:eastAsia="Arial" w:hAnsi="Arial"/>
          <w:bCs/>
          <w:color w:val="auto"/>
          <w:sz w:val="24"/>
          <w:szCs w:val="24"/>
        </w:rPr>
        <w:t>I</w:t>
      </w:r>
      <w:r w:rsidRPr="0075195D">
        <w:rPr>
          <w:rFonts w:ascii="Arial" w:eastAsia="Arial" w:hAnsi="Arial"/>
          <w:bCs/>
          <w:color w:val="auto"/>
          <w:sz w:val="24"/>
          <w:szCs w:val="24"/>
          <w:vertAlign w:val="subscript"/>
        </w:rPr>
        <w:t>1</w:t>
      </w:r>
      <w:r w:rsidRPr="0075195D">
        <w:rPr>
          <w:rFonts w:ascii="Arial" w:eastAsia="Arial" w:hAnsi="Arial"/>
          <w:bCs/>
          <w:color w:val="auto"/>
          <w:sz w:val="24"/>
          <w:szCs w:val="24"/>
        </w:rPr>
        <w:t xml:space="preserve"> = Índice apurado pela Fundação Getúlio Vargas – FGV</w:t>
      </w:r>
      <w:r w:rsidR="00777C1E" w:rsidRPr="0075195D">
        <w:rPr>
          <w:rFonts w:ascii="Arial" w:eastAsia="Arial" w:hAnsi="Arial"/>
          <w:bCs/>
          <w:color w:val="auto"/>
          <w:sz w:val="24"/>
          <w:szCs w:val="24"/>
        </w:rPr>
        <w:t xml:space="preserve"> (Indice Nacional da Construção Civil INCC-M)</w:t>
      </w:r>
      <w:r w:rsidRPr="0075195D">
        <w:rPr>
          <w:rFonts w:ascii="Arial" w:eastAsia="Arial" w:hAnsi="Arial"/>
          <w:bCs/>
          <w:color w:val="auto"/>
          <w:sz w:val="24"/>
          <w:szCs w:val="24"/>
        </w:rPr>
        <w:t>.</w:t>
      </w:r>
    </w:p>
    <w:p w14:paraId="468D07AD" w14:textId="18C77516" w:rsidR="001F4879" w:rsidRPr="0075195D" w:rsidRDefault="006E0E3D" w:rsidP="00167844">
      <w:pPr>
        <w:pStyle w:val="Normal1"/>
        <w:widowControl w:val="0"/>
        <w:spacing w:line="276" w:lineRule="auto"/>
        <w:ind w:left="709" w:hanging="709"/>
        <w:jc w:val="both"/>
        <w:rPr>
          <w:rFonts w:ascii="Arial" w:eastAsia="Arial" w:hAnsi="Arial"/>
          <w:b/>
          <w:bCs/>
          <w:color w:val="auto"/>
          <w:sz w:val="24"/>
          <w:szCs w:val="24"/>
        </w:rPr>
      </w:pPr>
      <w:r w:rsidRPr="0075195D">
        <w:rPr>
          <w:rFonts w:ascii="Arial" w:eastAsia="Arial" w:hAnsi="Arial"/>
          <w:bCs/>
          <w:color w:val="auto"/>
          <w:sz w:val="24"/>
          <w:szCs w:val="24"/>
        </w:rPr>
        <w:lastRenderedPageBreak/>
        <w:t>I</w:t>
      </w:r>
      <w:r w:rsidRPr="0075195D">
        <w:rPr>
          <w:rFonts w:ascii="Arial" w:eastAsia="Arial" w:hAnsi="Arial"/>
          <w:bCs/>
          <w:color w:val="auto"/>
          <w:sz w:val="24"/>
          <w:szCs w:val="24"/>
          <w:vertAlign w:val="subscript"/>
        </w:rPr>
        <w:t>0</w:t>
      </w:r>
      <w:r w:rsidRPr="0075195D">
        <w:rPr>
          <w:rFonts w:ascii="Arial" w:eastAsia="Arial" w:hAnsi="Arial"/>
          <w:bCs/>
          <w:color w:val="auto"/>
          <w:sz w:val="24"/>
          <w:szCs w:val="24"/>
        </w:rPr>
        <w:t xml:space="preserve"> = Índice apurado pela Fundação Getúlio Vargas – FGV</w:t>
      </w:r>
      <w:r w:rsidR="00777C1E" w:rsidRPr="0075195D">
        <w:rPr>
          <w:rFonts w:ascii="Arial" w:eastAsia="Arial" w:hAnsi="Arial"/>
          <w:bCs/>
          <w:color w:val="auto"/>
          <w:sz w:val="24"/>
          <w:szCs w:val="24"/>
        </w:rPr>
        <w:t xml:space="preserve"> (Indice Nacional da Construção Civil INCC-M).</w:t>
      </w:r>
    </w:p>
    <w:p w14:paraId="2B6C4A45" w14:textId="77777777" w:rsidR="001F4879" w:rsidRPr="0075195D" w:rsidRDefault="006E0E3D" w:rsidP="00167844">
      <w:pPr>
        <w:pStyle w:val="Normal1"/>
        <w:widowControl w:val="0"/>
        <w:spacing w:line="276" w:lineRule="auto"/>
        <w:ind w:left="709" w:hanging="709"/>
        <w:jc w:val="both"/>
        <w:rPr>
          <w:rFonts w:ascii="Arial" w:eastAsia="Arial" w:hAnsi="Arial"/>
          <w:b/>
          <w:bCs/>
          <w:color w:val="auto"/>
          <w:sz w:val="24"/>
          <w:szCs w:val="24"/>
        </w:rPr>
      </w:pPr>
      <w:r w:rsidRPr="0075195D">
        <w:rPr>
          <w:rFonts w:ascii="Arial" w:eastAsia="Arial" w:hAnsi="Arial"/>
          <w:bCs/>
          <w:color w:val="auto"/>
          <w:sz w:val="24"/>
          <w:szCs w:val="24"/>
        </w:rPr>
        <w:t>V= Valor do item da planilha</w:t>
      </w:r>
    </w:p>
    <w:p w14:paraId="1CA9501E" w14:textId="4B96D6FE" w:rsidR="001F4879" w:rsidRPr="0075195D" w:rsidRDefault="006E0E3D" w:rsidP="000929B2">
      <w:pPr>
        <w:pStyle w:val="PargrafodaLista"/>
        <w:widowControl w:val="0"/>
        <w:numPr>
          <w:ilvl w:val="1"/>
          <w:numId w:val="14"/>
        </w:numPr>
        <w:tabs>
          <w:tab w:val="left" w:pos="567"/>
        </w:tabs>
        <w:spacing w:line="276" w:lineRule="auto"/>
        <w:ind w:left="720" w:hanging="720"/>
        <w:jc w:val="both"/>
        <w:rPr>
          <w:rFonts w:eastAsia="Arial"/>
          <w:b/>
          <w:bCs/>
          <w:sz w:val="24"/>
          <w:szCs w:val="24"/>
        </w:rPr>
      </w:pPr>
      <w:r w:rsidRPr="0075195D">
        <w:rPr>
          <w:rFonts w:eastAsia="Arial"/>
          <w:bCs/>
          <w:sz w:val="24"/>
          <w:szCs w:val="24"/>
        </w:rPr>
        <w:t>Na hipótese de eventuais atrasos de responsabilidade da CONTRATADA, não incidirá reajuste sobre o período correspondente.</w:t>
      </w:r>
    </w:p>
    <w:p w14:paraId="54E817A3" w14:textId="77777777" w:rsidR="000159E7" w:rsidRPr="0075195D" w:rsidRDefault="000159E7" w:rsidP="00167844">
      <w:pPr>
        <w:pStyle w:val="PargrafodaLista"/>
        <w:widowControl w:val="0"/>
        <w:tabs>
          <w:tab w:val="left" w:pos="567"/>
        </w:tabs>
        <w:spacing w:line="276" w:lineRule="auto"/>
        <w:ind w:left="720"/>
        <w:jc w:val="both"/>
        <w:rPr>
          <w:rFonts w:eastAsia="Arial"/>
          <w:b/>
          <w:bCs/>
          <w:sz w:val="24"/>
          <w:szCs w:val="24"/>
        </w:rPr>
      </w:pPr>
    </w:p>
    <w:p w14:paraId="26734599" w14:textId="77777777" w:rsidR="00E64CAC" w:rsidRPr="0075195D" w:rsidRDefault="006E0E3D" w:rsidP="00167844">
      <w:pPr>
        <w:pStyle w:val="PargrafodaLista2"/>
        <w:widowControl w:val="0"/>
        <w:numPr>
          <w:ilvl w:val="0"/>
          <w:numId w:val="1"/>
        </w:numPr>
        <w:tabs>
          <w:tab w:val="left" w:pos="709"/>
        </w:tabs>
        <w:spacing w:line="276" w:lineRule="auto"/>
        <w:ind w:left="0" w:firstLine="0"/>
        <w:jc w:val="both"/>
        <w:outlineLvl w:val="0"/>
        <w:rPr>
          <w:bCs w:val="0"/>
          <w:color w:val="auto"/>
          <w:sz w:val="24"/>
          <w:szCs w:val="24"/>
        </w:rPr>
      </w:pPr>
      <w:bookmarkStart w:id="63" w:name="_Hlk134002207"/>
      <w:bookmarkStart w:id="64" w:name="_Toc347913937"/>
      <w:bookmarkStart w:id="65" w:name="_Toc187417338"/>
      <w:bookmarkEnd w:id="63"/>
      <w:r w:rsidRPr="0075195D">
        <w:rPr>
          <w:bCs w:val="0"/>
          <w:color w:val="auto"/>
          <w:sz w:val="24"/>
          <w:szCs w:val="24"/>
        </w:rPr>
        <w:t>DAS OBRIGAÇÕES</w:t>
      </w:r>
      <w:bookmarkEnd w:id="64"/>
      <w:r w:rsidRPr="0075195D">
        <w:rPr>
          <w:bCs w:val="0"/>
          <w:color w:val="auto"/>
          <w:sz w:val="24"/>
          <w:szCs w:val="24"/>
        </w:rPr>
        <w:t xml:space="preserve"> DA CONTRATADA E CONTRATANTE</w:t>
      </w:r>
      <w:bookmarkEnd w:id="65"/>
    </w:p>
    <w:p w14:paraId="287CEA56" w14:textId="77777777" w:rsidR="000159E7" w:rsidRPr="0075195D" w:rsidRDefault="000159E7" w:rsidP="000159E7">
      <w:pPr>
        <w:pStyle w:val="PargrafodaLista2"/>
        <w:widowControl w:val="0"/>
        <w:tabs>
          <w:tab w:val="left" w:pos="709"/>
        </w:tabs>
        <w:spacing w:line="276" w:lineRule="auto"/>
        <w:ind w:left="0"/>
        <w:jc w:val="both"/>
        <w:outlineLvl w:val="0"/>
        <w:rPr>
          <w:bCs w:val="0"/>
          <w:color w:val="auto"/>
          <w:sz w:val="24"/>
          <w:szCs w:val="24"/>
        </w:rPr>
      </w:pPr>
    </w:p>
    <w:p w14:paraId="1BD06E1E" w14:textId="77777777" w:rsidR="000159E7" w:rsidRPr="0075195D" w:rsidRDefault="000159E7" w:rsidP="000159E7">
      <w:pPr>
        <w:pStyle w:val="PargrafodaLista"/>
        <w:widowControl w:val="0"/>
        <w:numPr>
          <w:ilvl w:val="0"/>
          <w:numId w:val="25"/>
        </w:numPr>
        <w:tabs>
          <w:tab w:val="left" w:pos="567"/>
        </w:tabs>
        <w:spacing w:line="276" w:lineRule="auto"/>
        <w:jc w:val="both"/>
        <w:rPr>
          <w:rFonts w:eastAsia="Arial"/>
          <w:bCs/>
          <w:vanish/>
          <w:sz w:val="24"/>
          <w:szCs w:val="24"/>
        </w:rPr>
      </w:pPr>
    </w:p>
    <w:p w14:paraId="497A2756" w14:textId="77777777" w:rsidR="000159E7" w:rsidRPr="0075195D" w:rsidRDefault="000159E7" w:rsidP="000159E7">
      <w:pPr>
        <w:pStyle w:val="PargrafodaLista"/>
        <w:widowControl w:val="0"/>
        <w:numPr>
          <w:ilvl w:val="0"/>
          <w:numId w:val="25"/>
        </w:numPr>
        <w:tabs>
          <w:tab w:val="left" w:pos="567"/>
        </w:tabs>
        <w:spacing w:line="276" w:lineRule="auto"/>
        <w:jc w:val="both"/>
        <w:rPr>
          <w:rFonts w:eastAsia="Arial"/>
          <w:bCs/>
          <w:vanish/>
          <w:sz w:val="24"/>
          <w:szCs w:val="24"/>
        </w:rPr>
      </w:pPr>
    </w:p>
    <w:p w14:paraId="2F41C8FD" w14:textId="261D34AA" w:rsidR="001F4879" w:rsidRPr="0075195D" w:rsidRDefault="006E0E3D" w:rsidP="000159E7">
      <w:pPr>
        <w:pStyle w:val="PargrafodaLista"/>
        <w:widowControl w:val="0"/>
        <w:numPr>
          <w:ilvl w:val="1"/>
          <w:numId w:val="25"/>
        </w:numPr>
        <w:tabs>
          <w:tab w:val="left" w:pos="567"/>
        </w:tabs>
        <w:spacing w:line="276" w:lineRule="auto"/>
        <w:jc w:val="both"/>
        <w:rPr>
          <w:rFonts w:eastAsia="Arial"/>
          <w:bCs/>
          <w:sz w:val="24"/>
          <w:szCs w:val="24"/>
        </w:rPr>
      </w:pPr>
      <w:r w:rsidRPr="0075195D">
        <w:rPr>
          <w:rFonts w:eastAsia="Arial"/>
          <w:bCs/>
          <w:sz w:val="24"/>
          <w:szCs w:val="24"/>
        </w:rPr>
        <w:t>As obrigações da contratada e da contratante estão descritas na Minuta do Contrato.</w:t>
      </w:r>
    </w:p>
    <w:p w14:paraId="76DCD292" w14:textId="77777777" w:rsidR="005C255C" w:rsidRPr="0075195D" w:rsidRDefault="005C255C" w:rsidP="00167844">
      <w:pPr>
        <w:pStyle w:val="PargrafodaLista"/>
        <w:widowControl w:val="0"/>
        <w:tabs>
          <w:tab w:val="left" w:pos="567"/>
        </w:tabs>
        <w:spacing w:line="276" w:lineRule="auto"/>
        <w:ind w:left="420"/>
        <w:jc w:val="both"/>
        <w:rPr>
          <w:rFonts w:eastAsia="Arial"/>
          <w:bCs/>
          <w:sz w:val="24"/>
          <w:szCs w:val="24"/>
        </w:rPr>
      </w:pPr>
    </w:p>
    <w:p w14:paraId="653A0031" w14:textId="77777777" w:rsidR="001F4879" w:rsidRPr="0075195D" w:rsidRDefault="006E0E3D" w:rsidP="00167844">
      <w:pPr>
        <w:pStyle w:val="PargrafodaLista2"/>
        <w:widowControl w:val="0"/>
        <w:numPr>
          <w:ilvl w:val="0"/>
          <w:numId w:val="1"/>
        </w:numPr>
        <w:tabs>
          <w:tab w:val="left" w:pos="709"/>
        </w:tabs>
        <w:spacing w:line="276" w:lineRule="auto"/>
        <w:ind w:left="0" w:firstLine="0"/>
        <w:jc w:val="both"/>
        <w:outlineLvl w:val="0"/>
        <w:rPr>
          <w:bCs w:val="0"/>
          <w:color w:val="auto"/>
          <w:sz w:val="24"/>
          <w:szCs w:val="24"/>
        </w:rPr>
      </w:pPr>
      <w:bookmarkStart w:id="66" w:name="_Toc187417339"/>
      <w:r w:rsidRPr="0075195D">
        <w:rPr>
          <w:bCs w:val="0"/>
          <w:color w:val="auto"/>
          <w:sz w:val="24"/>
          <w:szCs w:val="24"/>
        </w:rPr>
        <w:t>DA GARANTIA DO PRODUTO/SERVIÇO: FABRICANTE, GARANTIA LEGAL OU GARANTIA CONVENCIONAL</w:t>
      </w:r>
      <w:bookmarkEnd w:id="66"/>
    </w:p>
    <w:p w14:paraId="08B9F6E4" w14:textId="77777777" w:rsidR="000159E7" w:rsidRPr="0075195D" w:rsidRDefault="000159E7" w:rsidP="000159E7">
      <w:pPr>
        <w:pStyle w:val="PargrafodaLista2"/>
        <w:widowControl w:val="0"/>
        <w:tabs>
          <w:tab w:val="left" w:pos="709"/>
        </w:tabs>
        <w:spacing w:line="276" w:lineRule="auto"/>
        <w:ind w:left="0"/>
        <w:jc w:val="both"/>
        <w:outlineLvl w:val="0"/>
        <w:rPr>
          <w:bCs w:val="0"/>
          <w:color w:val="auto"/>
          <w:sz w:val="24"/>
          <w:szCs w:val="24"/>
        </w:rPr>
      </w:pPr>
    </w:p>
    <w:p w14:paraId="614397BC" w14:textId="77777777" w:rsidR="000159E7" w:rsidRPr="0075195D" w:rsidRDefault="000159E7" w:rsidP="000159E7">
      <w:pPr>
        <w:pStyle w:val="PargrafodaLista"/>
        <w:widowControl w:val="0"/>
        <w:numPr>
          <w:ilvl w:val="0"/>
          <w:numId w:val="15"/>
        </w:numPr>
        <w:tabs>
          <w:tab w:val="left" w:pos="567"/>
        </w:tabs>
        <w:spacing w:line="276" w:lineRule="auto"/>
        <w:jc w:val="both"/>
        <w:rPr>
          <w:rFonts w:eastAsia="Arial"/>
          <w:bCs/>
          <w:vanish/>
          <w:sz w:val="24"/>
          <w:szCs w:val="24"/>
        </w:rPr>
      </w:pPr>
    </w:p>
    <w:p w14:paraId="7E1645A0" w14:textId="77777777" w:rsidR="000159E7" w:rsidRPr="0075195D" w:rsidRDefault="000159E7" w:rsidP="000159E7">
      <w:pPr>
        <w:pStyle w:val="PargrafodaLista"/>
        <w:widowControl w:val="0"/>
        <w:numPr>
          <w:ilvl w:val="0"/>
          <w:numId w:val="15"/>
        </w:numPr>
        <w:tabs>
          <w:tab w:val="left" w:pos="567"/>
        </w:tabs>
        <w:spacing w:line="276" w:lineRule="auto"/>
        <w:jc w:val="both"/>
        <w:rPr>
          <w:rFonts w:eastAsia="Arial"/>
          <w:bCs/>
          <w:vanish/>
          <w:sz w:val="24"/>
          <w:szCs w:val="24"/>
        </w:rPr>
      </w:pPr>
    </w:p>
    <w:p w14:paraId="7D264BF0" w14:textId="7920E5A1" w:rsidR="001F4879" w:rsidRPr="0075195D" w:rsidRDefault="006E0E3D" w:rsidP="000159E7">
      <w:pPr>
        <w:pStyle w:val="PargrafodaLista"/>
        <w:widowControl w:val="0"/>
        <w:numPr>
          <w:ilvl w:val="1"/>
          <w:numId w:val="15"/>
        </w:numPr>
        <w:tabs>
          <w:tab w:val="left" w:pos="851"/>
        </w:tabs>
        <w:spacing w:line="276" w:lineRule="auto"/>
        <w:ind w:left="709" w:hanging="709"/>
        <w:jc w:val="both"/>
        <w:rPr>
          <w:rFonts w:eastAsia="Arial"/>
          <w:b/>
          <w:bCs/>
          <w:sz w:val="24"/>
          <w:szCs w:val="24"/>
        </w:rPr>
      </w:pPr>
      <w:r w:rsidRPr="0075195D">
        <w:rPr>
          <w:rFonts w:eastAsia="Arial"/>
          <w:bCs/>
          <w:sz w:val="24"/>
          <w:szCs w:val="24"/>
        </w:rPr>
        <w:t>O recebimento provisório ou definitivo não excluirá a responsabilidade civil pela solidez e pela segurança da obra ou serviço nem a responsabilidade ético-profissional pela perfeita execução do contrato, nos limites estabelecidos pela lei ou pelo contrato. (Art. 140, § 2º, da Lei nº 14.133/2021).</w:t>
      </w:r>
    </w:p>
    <w:p w14:paraId="413C24DB" w14:textId="77777777" w:rsidR="001F4879" w:rsidRPr="0075195D" w:rsidRDefault="006E0E3D" w:rsidP="000159E7">
      <w:pPr>
        <w:pStyle w:val="PargrafodaLista"/>
        <w:widowControl w:val="0"/>
        <w:numPr>
          <w:ilvl w:val="1"/>
          <w:numId w:val="15"/>
        </w:numPr>
        <w:tabs>
          <w:tab w:val="left" w:pos="709"/>
        </w:tabs>
        <w:spacing w:line="276" w:lineRule="auto"/>
        <w:ind w:left="720" w:hanging="720"/>
        <w:jc w:val="both"/>
        <w:rPr>
          <w:rFonts w:eastAsia="Arial"/>
          <w:b/>
          <w:bCs/>
          <w:sz w:val="24"/>
          <w:szCs w:val="24"/>
        </w:rPr>
      </w:pPr>
      <w:r w:rsidRPr="0075195D">
        <w:rPr>
          <w:rFonts w:eastAsia="Arial"/>
          <w:bCs/>
          <w:sz w:val="24"/>
          <w:szCs w:val="24"/>
        </w:rPr>
        <w:t>O contratado será obrigado a reparar, corrigir, remover, reconstruir ou substituir, a suas expensas, no total ou em parte, o objeto do contrato em que se verificarem vícios, defeitos ou incorreções resultantes de sua execução ou de materiais nela empregados. (Art. 119 da Lei nº 14.133/2021).</w:t>
      </w:r>
    </w:p>
    <w:p w14:paraId="3B5ECA56" w14:textId="1C9AD422" w:rsidR="001F4879" w:rsidRPr="0075195D" w:rsidRDefault="006E0E3D" w:rsidP="000159E7">
      <w:pPr>
        <w:pStyle w:val="PargrafodaLista"/>
        <w:widowControl w:val="0"/>
        <w:numPr>
          <w:ilvl w:val="1"/>
          <w:numId w:val="15"/>
        </w:numPr>
        <w:tabs>
          <w:tab w:val="left" w:pos="709"/>
        </w:tabs>
        <w:spacing w:line="276" w:lineRule="auto"/>
        <w:ind w:left="720" w:hanging="720"/>
        <w:jc w:val="both"/>
        <w:rPr>
          <w:rFonts w:eastAsia="Arial"/>
          <w:b/>
          <w:bCs/>
          <w:sz w:val="24"/>
          <w:szCs w:val="24"/>
        </w:rPr>
      </w:pPr>
      <w:r w:rsidRPr="0075195D">
        <w:rPr>
          <w:rFonts w:eastAsia="Arial"/>
          <w:bCs/>
          <w:sz w:val="24"/>
          <w:szCs w:val="24"/>
        </w:rPr>
        <w:t>Nos contratos de empreitada de edifícios ou outras construções consideráveis, o empreiteiro de materiais e execução responderá, durante o prazo irredutível de cinco anos, pela solidez e segurança, assim em razão dos materiais, como do solo. (Art. 618 da Lei nº 10.406/2002)</w:t>
      </w:r>
      <w:r w:rsidR="005C255C" w:rsidRPr="0075195D">
        <w:rPr>
          <w:rFonts w:eastAsia="Arial"/>
          <w:bCs/>
          <w:sz w:val="24"/>
          <w:szCs w:val="24"/>
        </w:rPr>
        <w:t>.</w:t>
      </w:r>
    </w:p>
    <w:p w14:paraId="057502B5" w14:textId="77777777" w:rsidR="005C255C" w:rsidRPr="0075195D" w:rsidRDefault="005C255C" w:rsidP="00167844">
      <w:pPr>
        <w:pStyle w:val="PargrafodaLista"/>
        <w:widowControl w:val="0"/>
        <w:tabs>
          <w:tab w:val="left" w:pos="567"/>
        </w:tabs>
        <w:spacing w:line="276" w:lineRule="auto"/>
        <w:ind w:left="720"/>
        <w:jc w:val="both"/>
        <w:rPr>
          <w:rFonts w:eastAsia="Arial"/>
          <w:b/>
          <w:bCs/>
          <w:sz w:val="24"/>
          <w:szCs w:val="24"/>
        </w:rPr>
      </w:pPr>
    </w:p>
    <w:p w14:paraId="3E852AD8" w14:textId="77777777" w:rsidR="001F4879" w:rsidRPr="0075195D" w:rsidRDefault="006E0E3D" w:rsidP="00167844">
      <w:pPr>
        <w:pStyle w:val="PargrafodaLista2"/>
        <w:widowControl w:val="0"/>
        <w:numPr>
          <w:ilvl w:val="0"/>
          <w:numId w:val="1"/>
        </w:numPr>
        <w:tabs>
          <w:tab w:val="left" w:pos="709"/>
        </w:tabs>
        <w:spacing w:line="276" w:lineRule="auto"/>
        <w:ind w:left="0" w:firstLine="0"/>
        <w:jc w:val="both"/>
        <w:outlineLvl w:val="0"/>
        <w:rPr>
          <w:bCs w:val="0"/>
          <w:color w:val="auto"/>
          <w:sz w:val="24"/>
          <w:szCs w:val="24"/>
        </w:rPr>
      </w:pPr>
      <w:bookmarkStart w:id="67" w:name="_Toc187417340"/>
      <w:r w:rsidRPr="0075195D">
        <w:rPr>
          <w:bCs w:val="0"/>
          <w:color w:val="auto"/>
          <w:sz w:val="24"/>
          <w:szCs w:val="24"/>
        </w:rPr>
        <w:t>DA GARANTIA DE EXECUÇÃO CONTRATUAL</w:t>
      </w:r>
      <w:bookmarkEnd w:id="67"/>
    </w:p>
    <w:p w14:paraId="6391C289" w14:textId="77777777" w:rsidR="000159E7" w:rsidRPr="0075195D" w:rsidRDefault="000159E7" w:rsidP="00EB7C6F">
      <w:pPr>
        <w:pStyle w:val="PargrafodaLista2"/>
        <w:widowControl w:val="0"/>
        <w:tabs>
          <w:tab w:val="left" w:pos="709"/>
        </w:tabs>
        <w:spacing w:line="360" w:lineRule="auto"/>
        <w:ind w:left="0"/>
        <w:jc w:val="both"/>
        <w:outlineLvl w:val="0"/>
        <w:rPr>
          <w:bCs w:val="0"/>
          <w:color w:val="auto"/>
          <w:sz w:val="24"/>
          <w:szCs w:val="24"/>
        </w:rPr>
      </w:pPr>
    </w:p>
    <w:p w14:paraId="6DF22C43" w14:textId="5C41A974" w:rsidR="00AE4521" w:rsidRPr="0075195D" w:rsidRDefault="00AE4521" w:rsidP="00EB7C6F">
      <w:pPr>
        <w:pStyle w:val="PargrafodaLista"/>
        <w:widowControl w:val="0"/>
        <w:numPr>
          <w:ilvl w:val="1"/>
          <w:numId w:val="1"/>
        </w:numPr>
        <w:tabs>
          <w:tab w:val="left" w:pos="567"/>
        </w:tabs>
        <w:spacing w:line="360" w:lineRule="auto"/>
        <w:ind w:left="720" w:hanging="720"/>
        <w:jc w:val="both"/>
        <w:rPr>
          <w:rFonts w:eastAsia="Arial"/>
          <w:sz w:val="24"/>
          <w:szCs w:val="24"/>
        </w:rPr>
      </w:pPr>
      <w:r w:rsidRPr="0075195D">
        <w:rPr>
          <w:rFonts w:eastAsia="Arial"/>
          <w:sz w:val="24"/>
          <w:szCs w:val="24"/>
        </w:rPr>
        <w:t>A CONTRATADA deverá apresentar comprovante de prestação de garantia podendo optar por caução, seguro garantia, fiança bancária, título da dívida pública ou título de capitalização custeado por pagamento único, em valor correspondente a 5 % (cinco por cento) do valor total do contrato, com validade durante a execução do contrato e 90 (noventa) dias após término da vigência contratual, devendo ser renovada a cada prorrogação ou complementada em caso de acréscimo no valor do contrato.</w:t>
      </w:r>
    </w:p>
    <w:p w14:paraId="32DFA39C" w14:textId="77777777" w:rsidR="000159E7" w:rsidRPr="0075195D" w:rsidRDefault="000159E7" w:rsidP="00EB7C6F">
      <w:pPr>
        <w:pStyle w:val="PargrafodaLista"/>
        <w:widowControl w:val="0"/>
        <w:numPr>
          <w:ilvl w:val="0"/>
          <w:numId w:val="16"/>
        </w:numPr>
        <w:tabs>
          <w:tab w:val="left" w:pos="567"/>
        </w:tabs>
        <w:spacing w:line="360" w:lineRule="auto"/>
        <w:jc w:val="both"/>
        <w:rPr>
          <w:rFonts w:eastAsia="Arial"/>
          <w:bCs/>
          <w:i/>
          <w:iCs/>
          <w:vanish/>
          <w:sz w:val="24"/>
          <w:szCs w:val="24"/>
        </w:rPr>
      </w:pPr>
    </w:p>
    <w:p w14:paraId="00E7CADF" w14:textId="77777777" w:rsidR="000159E7" w:rsidRPr="0075195D" w:rsidRDefault="000159E7" w:rsidP="00EB7C6F">
      <w:pPr>
        <w:pStyle w:val="PargrafodaLista"/>
        <w:widowControl w:val="0"/>
        <w:numPr>
          <w:ilvl w:val="0"/>
          <w:numId w:val="16"/>
        </w:numPr>
        <w:tabs>
          <w:tab w:val="left" w:pos="567"/>
        </w:tabs>
        <w:spacing w:line="360" w:lineRule="auto"/>
        <w:jc w:val="both"/>
        <w:rPr>
          <w:rFonts w:eastAsia="Arial"/>
          <w:bCs/>
          <w:i/>
          <w:iCs/>
          <w:vanish/>
          <w:sz w:val="24"/>
          <w:szCs w:val="24"/>
        </w:rPr>
      </w:pPr>
    </w:p>
    <w:p w14:paraId="5E491A88" w14:textId="77777777" w:rsidR="000159E7" w:rsidRPr="0075195D" w:rsidRDefault="000159E7" w:rsidP="00EB7C6F">
      <w:pPr>
        <w:pStyle w:val="PargrafodaLista"/>
        <w:widowControl w:val="0"/>
        <w:numPr>
          <w:ilvl w:val="1"/>
          <w:numId w:val="16"/>
        </w:numPr>
        <w:tabs>
          <w:tab w:val="left" w:pos="567"/>
        </w:tabs>
        <w:spacing w:line="360" w:lineRule="auto"/>
        <w:jc w:val="both"/>
        <w:rPr>
          <w:rFonts w:eastAsia="Arial"/>
          <w:bCs/>
          <w:i/>
          <w:iCs/>
          <w:vanish/>
          <w:sz w:val="24"/>
          <w:szCs w:val="24"/>
        </w:rPr>
      </w:pPr>
    </w:p>
    <w:p w14:paraId="6F266632" w14:textId="575E78B2" w:rsidR="001F4879" w:rsidRPr="0075195D" w:rsidRDefault="00E548FB" w:rsidP="00EB7C6F">
      <w:pPr>
        <w:pStyle w:val="PargrafodaLista"/>
        <w:widowControl w:val="0"/>
        <w:numPr>
          <w:ilvl w:val="2"/>
          <w:numId w:val="16"/>
        </w:numPr>
        <w:tabs>
          <w:tab w:val="left" w:pos="567"/>
        </w:tabs>
        <w:spacing w:line="360" w:lineRule="auto"/>
        <w:jc w:val="both"/>
        <w:rPr>
          <w:rFonts w:eastAsia="Arial"/>
          <w:b/>
          <w:bCs/>
          <w:sz w:val="24"/>
          <w:szCs w:val="24"/>
        </w:rPr>
      </w:pPr>
      <w:r w:rsidRPr="0075195D">
        <w:rPr>
          <w:rFonts w:eastAsia="Arial"/>
          <w:bCs/>
          <w:sz w:val="24"/>
          <w:szCs w:val="24"/>
        </w:rPr>
        <w:t>A comprovação do atendimento à exigência de contratação no caso de seguro garantia deverá ser realizada até o momento da assinatura do contrato, e será concedido a empresa licitante, um prazo mínimo de 1 (um) mês, contado da data de homologação da licitação e anterior à assinatura do contrato</w:t>
      </w:r>
      <w:r w:rsidR="006E0E3D" w:rsidRPr="0075195D">
        <w:rPr>
          <w:rFonts w:eastAsia="Arial"/>
          <w:bCs/>
          <w:sz w:val="24"/>
          <w:szCs w:val="24"/>
        </w:rPr>
        <w:t>.</w:t>
      </w:r>
    </w:p>
    <w:p w14:paraId="2F2B6ED9" w14:textId="74F5946B" w:rsidR="001F4879" w:rsidRPr="0075195D" w:rsidRDefault="006E0E3D" w:rsidP="00EB7C6F">
      <w:pPr>
        <w:pStyle w:val="PargrafodaLista"/>
        <w:widowControl w:val="0"/>
        <w:numPr>
          <w:ilvl w:val="2"/>
          <w:numId w:val="16"/>
        </w:numPr>
        <w:tabs>
          <w:tab w:val="left" w:pos="567"/>
        </w:tabs>
        <w:spacing w:line="360" w:lineRule="auto"/>
        <w:jc w:val="both"/>
        <w:rPr>
          <w:rFonts w:eastAsia="Arial"/>
          <w:b/>
          <w:bCs/>
          <w:sz w:val="24"/>
          <w:szCs w:val="24"/>
        </w:rPr>
      </w:pPr>
      <w:r w:rsidRPr="0075195D">
        <w:rPr>
          <w:rFonts w:eastAsia="Arial"/>
          <w:bCs/>
          <w:sz w:val="24"/>
          <w:szCs w:val="24"/>
        </w:rPr>
        <w:lastRenderedPageBreak/>
        <w:t>Para caução ou fiança bancária</w:t>
      </w:r>
      <w:r w:rsidR="00AF0BE6" w:rsidRPr="0075195D">
        <w:rPr>
          <w:rFonts w:eastAsia="Arial"/>
          <w:bCs/>
          <w:sz w:val="24"/>
          <w:szCs w:val="24"/>
        </w:rPr>
        <w:t xml:space="preserve"> ou título da dívida pública ou </w:t>
      </w:r>
      <w:r w:rsidR="002E7DF8" w:rsidRPr="0075195D">
        <w:rPr>
          <w:rFonts w:eastAsia="Arial"/>
          <w:bCs/>
          <w:sz w:val="24"/>
          <w:szCs w:val="24"/>
        </w:rPr>
        <w:t>título de capitalização</w:t>
      </w:r>
      <w:r w:rsidRPr="0075195D">
        <w:rPr>
          <w:rFonts w:eastAsia="Arial"/>
          <w:bCs/>
          <w:sz w:val="24"/>
          <w:szCs w:val="24"/>
        </w:rPr>
        <w:t>, a comprovação deverá ser apresentada no prazo máximo de 10 (dez) dias úteis, prorrogáveis por igual período, a critério do Contratante, contado da assinatura do contrato.</w:t>
      </w:r>
    </w:p>
    <w:p w14:paraId="5451B4DA" w14:textId="77777777" w:rsidR="005C255C" w:rsidRPr="0075195D" w:rsidRDefault="005C255C" w:rsidP="00167844">
      <w:pPr>
        <w:pStyle w:val="PargrafodaLista"/>
        <w:widowControl w:val="0"/>
        <w:tabs>
          <w:tab w:val="left" w:pos="567"/>
        </w:tabs>
        <w:spacing w:line="276" w:lineRule="auto"/>
        <w:ind w:left="720"/>
        <w:jc w:val="both"/>
        <w:rPr>
          <w:rFonts w:eastAsia="Arial"/>
          <w:b/>
          <w:bCs/>
          <w:sz w:val="24"/>
          <w:szCs w:val="24"/>
        </w:rPr>
      </w:pPr>
    </w:p>
    <w:p w14:paraId="62E3CE42" w14:textId="2A879263" w:rsidR="001F4879" w:rsidRPr="0075195D" w:rsidRDefault="006E0E3D" w:rsidP="00167844">
      <w:pPr>
        <w:pStyle w:val="PargrafodaLista2"/>
        <w:widowControl w:val="0"/>
        <w:numPr>
          <w:ilvl w:val="0"/>
          <w:numId w:val="1"/>
        </w:numPr>
        <w:tabs>
          <w:tab w:val="left" w:pos="709"/>
        </w:tabs>
        <w:spacing w:line="276" w:lineRule="auto"/>
        <w:ind w:left="0" w:firstLine="0"/>
        <w:jc w:val="both"/>
        <w:outlineLvl w:val="0"/>
        <w:rPr>
          <w:bCs w:val="0"/>
          <w:color w:val="auto"/>
          <w:sz w:val="24"/>
          <w:szCs w:val="24"/>
        </w:rPr>
      </w:pPr>
      <w:bookmarkStart w:id="68" w:name="_Toc331055470"/>
      <w:bookmarkStart w:id="69" w:name="_Toc332093054"/>
      <w:bookmarkStart w:id="70" w:name="_Toc3310554701"/>
      <w:bookmarkStart w:id="71" w:name="_Toc3320930541"/>
      <w:bookmarkStart w:id="72" w:name="_Toc187417341"/>
      <w:bookmarkEnd w:id="68"/>
      <w:bookmarkEnd w:id="69"/>
      <w:bookmarkEnd w:id="70"/>
      <w:bookmarkEnd w:id="71"/>
      <w:r w:rsidRPr="0075195D">
        <w:rPr>
          <w:bCs w:val="0"/>
          <w:color w:val="auto"/>
          <w:sz w:val="24"/>
          <w:szCs w:val="24"/>
        </w:rPr>
        <w:t xml:space="preserve">DA GARANTIA DE RISCO DE ENGENHARIA </w:t>
      </w:r>
      <w:bookmarkEnd w:id="72"/>
    </w:p>
    <w:p w14:paraId="4AE18950" w14:textId="77777777" w:rsidR="000159E7" w:rsidRPr="0075195D" w:rsidRDefault="000159E7" w:rsidP="00EB7C6F">
      <w:pPr>
        <w:pStyle w:val="PargrafodaLista2"/>
        <w:widowControl w:val="0"/>
        <w:tabs>
          <w:tab w:val="left" w:pos="709"/>
        </w:tabs>
        <w:spacing w:line="360" w:lineRule="auto"/>
        <w:ind w:left="0"/>
        <w:jc w:val="both"/>
        <w:outlineLvl w:val="0"/>
        <w:rPr>
          <w:bCs w:val="0"/>
          <w:color w:val="auto"/>
          <w:sz w:val="24"/>
          <w:szCs w:val="24"/>
        </w:rPr>
      </w:pPr>
    </w:p>
    <w:p w14:paraId="586CA37A" w14:textId="77777777" w:rsidR="001F4879" w:rsidRPr="0075195D" w:rsidRDefault="006E0E3D" w:rsidP="00EB7C6F">
      <w:pPr>
        <w:pStyle w:val="PargrafodaLista"/>
        <w:widowControl w:val="0"/>
        <w:numPr>
          <w:ilvl w:val="1"/>
          <w:numId w:val="1"/>
        </w:numPr>
        <w:tabs>
          <w:tab w:val="left" w:pos="567"/>
        </w:tabs>
        <w:spacing w:line="360" w:lineRule="auto"/>
        <w:ind w:left="720" w:hanging="720"/>
        <w:jc w:val="both"/>
        <w:rPr>
          <w:rFonts w:eastAsia="Arial"/>
          <w:bCs/>
          <w:sz w:val="24"/>
          <w:szCs w:val="24"/>
        </w:rPr>
      </w:pPr>
      <w:r w:rsidRPr="0075195D">
        <w:rPr>
          <w:rFonts w:eastAsia="Arial"/>
          <w:bCs/>
          <w:sz w:val="24"/>
          <w:szCs w:val="24"/>
        </w:rPr>
        <w:t>A CONTRATADA deverá apresentar, em até 10 (dez) dias úteis após a assinatura do Contrato e antes da emissão da ordem de serviço, às suas custas, as apólices de Seguro de Risco de Engenharia e Responsabilidade Civil Profissional.</w:t>
      </w:r>
    </w:p>
    <w:p w14:paraId="5AC86692" w14:textId="77777777" w:rsidR="001F4879" w:rsidRPr="0075195D" w:rsidRDefault="006E0E3D" w:rsidP="00EB7C6F">
      <w:pPr>
        <w:pStyle w:val="PargrafodaLista"/>
        <w:widowControl w:val="0"/>
        <w:numPr>
          <w:ilvl w:val="1"/>
          <w:numId w:val="1"/>
        </w:numPr>
        <w:tabs>
          <w:tab w:val="left" w:pos="567"/>
        </w:tabs>
        <w:spacing w:line="360" w:lineRule="auto"/>
        <w:ind w:left="720" w:hanging="720"/>
        <w:jc w:val="both"/>
        <w:rPr>
          <w:rFonts w:eastAsia="Arial"/>
          <w:bCs/>
          <w:sz w:val="24"/>
          <w:szCs w:val="24"/>
        </w:rPr>
      </w:pPr>
      <w:r w:rsidRPr="0075195D">
        <w:rPr>
          <w:rFonts w:eastAsia="Arial"/>
          <w:bCs/>
          <w:sz w:val="24"/>
          <w:szCs w:val="24"/>
        </w:rPr>
        <w:t>O Seguro de Risco de Engenharia deve conter, no mínimo, as seguintes coberturas:</w:t>
      </w:r>
    </w:p>
    <w:p w14:paraId="748B4006" w14:textId="77777777" w:rsidR="000159E7" w:rsidRPr="0075195D" w:rsidRDefault="000159E7" w:rsidP="00EB7C6F">
      <w:pPr>
        <w:pStyle w:val="PargrafodaLista"/>
        <w:widowControl w:val="0"/>
        <w:numPr>
          <w:ilvl w:val="0"/>
          <w:numId w:val="17"/>
        </w:numPr>
        <w:tabs>
          <w:tab w:val="left" w:pos="567"/>
        </w:tabs>
        <w:spacing w:line="360" w:lineRule="auto"/>
        <w:jc w:val="both"/>
        <w:rPr>
          <w:rFonts w:eastAsia="Arial"/>
          <w:bCs/>
          <w:vanish/>
          <w:sz w:val="24"/>
          <w:szCs w:val="24"/>
        </w:rPr>
      </w:pPr>
    </w:p>
    <w:p w14:paraId="0E1258AA" w14:textId="77777777" w:rsidR="000159E7" w:rsidRPr="0075195D" w:rsidRDefault="000159E7" w:rsidP="00EB7C6F">
      <w:pPr>
        <w:pStyle w:val="PargrafodaLista"/>
        <w:widowControl w:val="0"/>
        <w:numPr>
          <w:ilvl w:val="0"/>
          <w:numId w:val="17"/>
        </w:numPr>
        <w:tabs>
          <w:tab w:val="left" w:pos="567"/>
        </w:tabs>
        <w:spacing w:line="360" w:lineRule="auto"/>
        <w:jc w:val="both"/>
        <w:rPr>
          <w:rFonts w:eastAsia="Arial"/>
          <w:bCs/>
          <w:vanish/>
          <w:sz w:val="24"/>
          <w:szCs w:val="24"/>
        </w:rPr>
      </w:pPr>
    </w:p>
    <w:p w14:paraId="617466CE" w14:textId="77777777" w:rsidR="000159E7" w:rsidRPr="0075195D" w:rsidRDefault="000159E7" w:rsidP="00EB7C6F">
      <w:pPr>
        <w:pStyle w:val="PargrafodaLista"/>
        <w:widowControl w:val="0"/>
        <w:numPr>
          <w:ilvl w:val="1"/>
          <w:numId w:val="17"/>
        </w:numPr>
        <w:tabs>
          <w:tab w:val="left" w:pos="567"/>
        </w:tabs>
        <w:spacing w:line="360" w:lineRule="auto"/>
        <w:jc w:val="both"/>
        <w:rPr>
          <w:rFonts w:eastAsia="Arial"/>
          <w:bCs/>
          <w:vanish/>
          <w:sz w:val="24"/>
          <w:szCs w:val="24"/>
        </w:rPr>
      </w:pPr>
    </w:p>
    <w:p w14:paraId="5513D46B" w14:textId="70E0218F" w:rsidR="001F4879" w:rsidRPr="0075195D" w:rsidRDefault="006E0E3D" w:rsidP="00EB7C6F">
      <w:pPr>
        <w:pStyle w:val="PargrafodaLista"/>
        <w:widowControl w:val="0"/>
        <w:numPr>
          <w:ilvl w:val="2"/>
          <w:numId w:val="17"/>
        </w:numPr>
        <w:tabs>
          <w:tab w:val="left" w:pos="567"/>
        </w:tabs>
        <w:spacing w:line="360" w:lineRule="auto"/>
        <w:jc w:val="both"/>
        <w:rPr>
          <w:rFonts w:eastAsia="Arial"/>
          <w:bCs/>
          <w:sz w:val="24"/>
          <w:szCs w:val="24"/>
        </w:rPr>
      </w:pPr>
      <w:r w:rsidRPr="0075195D">
        <w:rPr>
          <w:rFonts w:eastAsia="Arial"/>
          <w:bCs/>
          <w:sz w:val="24"/>
          <w:szCs w:val="24"/>
        </w:rPr>
        <w:t>Cobertura Básica;</w:t>
      </w:r>
    </w:p>
    <w:p w14:paraId="74C8DD7E" w14:textId="77777777" w:rsidR="001F4879" w:rsidRPr="0075195D" w:rsidRDefault="006E0E3D" w:rsidP="00EB7C6F">
      <w:pPr>
        <w:pStyle w:val="PargrafodaLista"/>
        <w:widowControl w:val="0"/>
        <w:numPr>
          <w:ilvl w:val="2"/>
          <w:numId w:val="17"/>
        </w:numPr>
        <w:tabs>
          <w:tab w:val="left" w:pos="567"/>
        </w:tabs>
        <w:spacing w:line="360" w:lineRule="auto"/>
        <w:jc w:val="both"/>
        <w:rPr>
          <w:rFonts w:eastAsia="Arial"/>
          <w:bCs/>
          <w:sz w:val="24"/>
          <w:szCs w:val="24"/>
        </w:rPr>
      </w:pPr>
      <w:r w:rsidRPr="0075195D">
        <w:rPr>
          <w:rFonts w:eastAsia="Arial"/>
          <w:bCs/>
          <w:sz w:val="24"/>
          <w:szCs w:val="24"/>
        </w:rPr>
        <w:t>Seguros para obras civis em construção (OCC);</w:t>
      </w:r>
    </w:p>
    <w:p w14:paraId="58E615B2" w14:textId="77777777" w:rsidR="001F4879" w:rsidRPr="0075195D" w:rsidRDefault="006E0E3D" w:rsidP="00EB7C6F">
      <w:pPr>
        <w:pStyle w:val="PargrafodaLista"/>
        <w:widowControl w:val="0"/>
        <w:numPr>
          <w:ilvl w:val="2"/>
          <w:numId w:val="17"/>
        </w:numPr>
        <w:tabs>
          <w:tab w:val="left" w:pos="567"/>
        </w:tabs>
        <w:spacing w:line="360" w:lineRule="auto"/>
        <w:jc w:val="both"/>
        <w:rPr>
          <w:rFonts w:eastAsia="Arial"/>
          <w:bCs/>
          <w:sz w:val="24"/>
          <w:szCs w:val="24"/>
        </w:rPr>
      </w:pPr>
      <w:r w:rsidRPr="0075195D">
        <w:rPr>
          <w:rFonts w:eastAsia="Arial"/>
          <w:bCs/>
          <w:sz w:val="24"/>
          <w:szCs w:val="24"/>
        </w:rPr>
        <w:t>Riscos inerentes à construção ou erro de execução ou de projeto e sabotagens;</w:t>
      </w:r>
    </w:p>
    <w:p w14:paraId="0DDB2F4D" w14:textId="77777777" w:rsidR="001F4879" w:rsidRPr="0075195D" w:rsidRDefault="006E0E3D" w:rsidP="00EB7C6F">
      <w:pPr>
        <w:pStyle w:val="PargrafodaLista"/>
        <w:widowControl w:val="0"/>
        <w:numPr>
          <w:ilvl w:val="2"/>
          <w:numId w:val="17"/>
        </w:numPr>
        <w:tabs>
          <w:tab w:val="left" w:pos="567"/>
        </w:tabs>
        <w:spacing w:line="360" w:lineRule="auto"/>
        <w:jc w:val="both"/>
        <w:rPr>
          <w:rFonts w:eastAsia="Arial"/>
          <w:bCs/>
          <w:sz w:val="24"/>
          <w:szCs w:val="24"/>
        </w:rPr>
      </w:pPr>
      <w:r w:rsidRPr="0075195D">
        <w:rPr>
          <w:rFonts w:eastAsia="Arial"/>
          <w:bCs/>
          <w:sz w:val="24"/>
          <w:szCs w:val="24"/>
        </w:rPr>
        <w:t>Riscos da natureza (danos causados por vendaval, queda de granizo, queda de raio e alagamento, entre outros).</w:t>
      </w:r>
    </w:p>
    <w:p w14:paraId="0E5CF013" w14:textId="77777777" w:rsidR="005C255C" w:rsidRPr="0075195D" w:rsidRDefault="005C255C" w:rsidP="00EB7C6F">
      <w:pPr>
        <w:pStyle w:val="PargrafodaLista"/>
        <w:widowControl w:val="0"/>
        <w:tabs>
          <w:tab w:val="left" w:pos="567"/>
        </w:tabs>
        <w:spacing w:line="360" w:lineRule="auto"/>
        <w:ind w:left="720"/>
        <w:jc w:val="both"/>
        <w:rPr>
          <w:rFonts w:eastAsia="Arial"/>
          <w:bCs/>
          <w:sz w:val="24"/>
          <w:szCs w:val="24"/>
        </w:rPr>
      </w:pPr>
    </w:p>
    <w:p w14:paraId="4DEAD2CA" w14:textId="77777777" w:rsidR="001F4879" w:rsidRPr="0075195D" w:rsidRDefault="006E0E3D" w:rsidP="00EB7C6F">
      <w:pPr>
        <w:pStyle w:val="PargrafodaLista2"/>
        <w:widowControl w:val="0"/>
        <w:numPr>
          <w:ilvl w:val="0"/>
          <w:numId w:val="1"/>
        </w:numPr>
        <w:tabs>
          <w:tab w:val="left" w:pos="709"/>
        </w:tabs>
        <w:spacing w:line="360" w:lineRule="auto"/>
        <w:ind w:left="0" w:firstLine="0"/>
        <w:jc w:val="both"/>
        <w:outlineLvl w:val="0"/>
        <w:rPr>
          <w:bCs w:val="0"/>
          <w:color w:val="auto"/>
          <w:sz w:val="24"/>
          <w:szCs w:val="24"/>
        </w:rPr>
      </w:pPr>
      <w:bookmarkStart w:id="73" w:name="_Toc187417342"/>
      <w:r w:rsidRPr="0075195D">
        <w:rPr>
          <w:bCs w:val="0"/>
          <w:color w:val="auto"/>
          <w:sz w:val="24"/>
          <w:szCs w:val="24"/>
        </w:rPr>
        <w:t>DO RECEBIMENTO DAS OBRAS E SERVIÇOS</w:t>
      </w:r>
      <w:bookmarkEnd w:id="73"/>
    </w:p>
    <w:p w14:paraId="353EE718" w14:textId="77777777" w:rsidR="000159E7" w:rsidRPr="0075195D" w:rsidRDefault="000159E7" w:rsidP="00EB7C6F">
      <w:pPr>
        <w:pStyle w:val="PargrafodaLista2"/>
        <w:widowControl w:val="0"/>
        <w:tabs>
          <w:tab w:val="left" w:pos="709"/>
        </w:tabs>
        <w:spacing w:line="360" w:lineRule="auto"/>
        <w:ind w:left="0"/>
        <w:jc w:val="both"/>
        <w:outlineLvl w:val="0"/>
        <w:rPr>
          <w:bCs w:val="0"/>
          <w:color w:val="auto"/>
          <w:sz w:val="24"/>
          <w:szCs w:val="24"/>
        </w:rPr>
      </w:pPr>
    </w:p>
    <w:p w14:paraId="60E29A04" w14:textId="77777777" w:rsidR="000159E7" w:rsidRPr="0075195D" w:rsidRDefault="000159E7" w:rsidP="00EB7C6F">
      <w:pPr>
        <w:pStyle w:val="PargrafodaLista"/>
        <w:widowControl w:val="0"/>
        <w:numPr>
          <w:ilvl w:val="0"/>
          <w:numId w:val="18"/>
        </w:numPr>
        <w:tabs>
          <w:tab w:val="left" w:pos="567"/>
        </w:tabs>
        <w:spacing w:line="360" w:lineRule="auto"/>
        <w:jc w:val="both"/>
        <w:rPr>
          <w:rFonts w:eastAsia="Arial"/>
          <w:bCs/>
          <w:vanish/>
          <w:sz w:val="24"/>
          <w:szCs w:val="24"/>
        </w:rPr>
      </w:pPr>
    </w:p>
    <w:p w14:paraId="34CBBBD6" w14:textId="77777777" w:rsidR="000159E7" w:rsidRPr="0075195D" w:rsidRDefault="000159E7" w:rsidP="00EB7C6F">
      <w:pPr>
        <w:pStyle w:val="PargrafodaLista"/>
        <w:widowControl w:val="0"/>
        <w:numPr>
          <w:ilvl w:val="0"/>
          <w:numId w:val="18"/>
        </w:numPr>
        <w:tabs>
          <w:tab w:val="left" w:pos="567"/>
        </w:tabs>
        <w:spacing w:line="360" w:lineRule="auto"/>
        <w:jc w:val="both"/>
        <w:rPr>
          <w:rFonts w:eastAsia="Arial"/>
          <w:bCs/>
          <w:vanish/>
          <w:sz w:val="24"/>
          <w:szCs w:val="24"/>
        </w:rPr>
      </w:pPr>
    </w:p>
    <w:p w14:paraId="44A55E35" w14:textId="703B7A32" w:rsidR="001F4879" w:rsidRPr="0075195D" w:rsidRDefault="006E0E3D" w:rsidP="00EB7C6F">
      <w:pPr>
        <w:pStyle w:val="PargrafodaLista"/>
        <w:widowControl w:val="0"/>
        <w:numPr>
          <w:ilvl w:val="1"/>
          <w:numId w:val="18"/>
        </w:numPr>
        <w:tabs>
          <w:tab w:val="left" w:pos="567"/>
        </w:tabs>
        <w:spacing w:line="360" w:lineRule="auto"/>
        <w:jc w:val="both"/>
        <w:rPr>
          <w:rFonts w:eastAsia="Arial"/>
          <w:bCs/>
          <w:sz w:val="24"/>
          <w:szCs w:val="24"/>
        </w:rPr>
      </w:pPr>
      <w:r w:rsidRPr="0075195D">
        <w:rPr>
          <w:rFonts w:eastAsia="Arial"/>
          <w:bCs/>
          <w:sz w:val="24"/>
          <w:szCs w:val="24"/>
        </w:rPr>
        <w:t>A Contratante, através do responsável pelo acompanhamento e fiscalização da obra, deverá providenciar Termo Circunstanciado de Recebimento Provisório, no prazo máximo de 15 (quinze) dias contados da solicitação que lhe fizer o Contratado. Tal documento deverá ser firmado também pelo Contratado.</w:t>
      </w:r>
    </w:p>
    <w:p w14:paraId="171BF465" w14:textId="77777777" w:rsidR="001F4879" w:rsidRPr="0075195D" w:rsidRDefault="006E0E3D" w:rsidP="00EB7C6F">
      <w:pPr>
        <w:pStyle w:val="PargrafodaLista"/>
        <w:widowControl w:val="0"/>
        <w:numPr>
          <w:ilvl w:val="1"/>
          <w:numId w:val="18"/>
        </w:numPr>
        <w:tabs>
          <w:tab w:val="left" w:pos="567"/>
        </w:tabs>
        <w:spacing w:line="360" w:lineRule="auto"/>
        <w:ind w:left="720" w:hanging="720"/>
        <w:jc w:val="both"/>
        <w:rPr>
          <w:rFonts w:eastAsia="Arial"/>
          <w:bCs/>
          <w:sz w:val="24"/>
          <w:szCs w:val="24"/>
        </w:rPr>
      </w:pPr>
      <w:r w:rsidRPr="0075195D">
        <w:rPr>
          <w:rFonts w:eastAsia="Arial"/>
          <w:bCs/>
          <w:sz w:val="24"/>
          <w:szCs w:val="24"/>
        </w:rPr>
        <w:t>Efetuado o recebimento provisório, haverá um período de observação, de no máximo 90 (noventa) dias, para cumprimento do disposto no Art. 119 da Lei Federal nº 14.133/2021, se for o caso, quando então será procedido o recebimento definitivo.</w:t>
      </w:r>
    </w:p>
    <w:p w14:paraId="267B71B4" w14:textId="77777777" w:rsidR="001F4879" w:rsidRPr="0075195D" w:rsidRDefault="006E0E3D" w:rsidP="00EB7C6F">
      <w:pPr>
        <w:pStyle w:val="PargrafodaLista"/>
        <w:widowControl w:val="0"/>
        <w:numPr>
          <w:ilvl w:val="1"/>
          <w:numId w:val="18"/>
        </w:numPr>
        <w:tabs>
          <w:tab w:val="left" w:pos="567"/>
        </w:tabs>
        <w:spacing w:line="360" w:lineRule="auto"/>
        <w:ind w:left="720" w:hanging="720"/>
        <w:jc w:val="both"/>
        <w:rPr>
          <w:rFonts w:eastAsia="Arial"/>
          <w:bCs/>
          <w:sz w:val="24"/>
          <w:szCs w:val="24"/>
        </w:rPr>
      </w:pPr>
      <w:r w:rsidRPr="0075195D">
        <w:rPr>
          <w:rFonts w:eastAsia="Arial"/>
          <w:bCs/>
          <w:sz w:val="24"/>
          <w:szCs w:val="24"/>
        </w:rPr>
        <w:t>Decorrido o prazo estabelecido no item 18.4 e estando sanadas todas as pendências que, porventura, lhe forem formalmente comunicadas pelo Contratante, a CONTRATADA deverá formalizar ao Contratante, solicitação para recebimento definitivo do contrato.</w:t>
      </w:r>
    </w:p>
    <w:p w14:paraId="68C5C3E8" w14:textId="77777777" w:rsidR="001F4879" w:rsidRPr="0075195D" w:rsidRDefault="006E0E3D" w:rsidP="00EB7C6F">
      <w:pPr>
        <w:pStyle w:val="PargrafodaLista"/>
        <w:widowControl w:val="0"/>
        <w:numPr>
          <w:ilvl w:val="1"/>
          <w:numId w:val="18"/>
        </w:numPr>
        <w:tabs>
          <w:tab w:val="left" w:pos="567"/>
        </w:tabs>
        <w:spacing w:line="360" w:lineRule="auto"/>
        <w:ind w:left="720" w:hanging="720"/>
        <w:jc w:val="both"/>
        <w:rPr>
          <w:rFonts w:eastAsia="Arial"/>
          <w:bCs/>
          <w:sz w:val="24"/>
          <w:szCs w:val="24"/>
        </w:rPr>
      </w:pPr>
      <w:r w:rsidRPr="0075195D">
        <w:rPr>
          <w:rFonts w:eastAsia="Arial"/>
          <w:bCs/>
          <w:sz w:val="24"/>
          <w:szCs w:val="24"/>
        </w:rPr>
        <w:t xml:space="preserve">São documentos necessários para o recebimento definitivo da obra, e que </w:t>
      </w:r>
      <w:r w:rsidRPr="0075195D">
        <w:rPr>
          <w:rFonts w:eastAsia="Arial"/>
          <w:bCs/>
          <w:sz w:val="24"/>
          <w:szCs w:val="24"/>
        </w:rPr>
        <w:lastRenderedPageBreak/>
        <w:t xml:space="preserve">deverão acompanhar a solicitação, </w:t>
      </w:r>
      <w:r w:rsidRPr="0075195D">
        <w:rPr>
          <w:sz w:val="24"/>
          <w:szCs w:val="24"/>
        </w:rPr>
        <w:t>a</w:t>
      </w:r>
      <w:r w:rsidR="00E70839" w:rsidRPr="0075195D">
        <w:rPr>
          <w:sz w:val="24"/>
          <w:szCs w:val="24"/>
        </w:rPr>
        <w:t xml:space="preserve"> critério do Órgão Contratante;</w:t>
      </w:r>
    </w:p>
    <w:p w14:paraId="05F979FF" w14:textId="77777777" w:rsidR="001F4879" w:rsidRPr="0075195D" w:rsidRDefault="006E0E3D" w:rsidP="00EB7C6F">
      <w:pPr>
        <w:pStyle w:val="PargrafodaLista"/>
        <w:widowControl w:val="0"/>
        <w:numPr>
          <w:ilvl w:val="2"/>
          <w:numId w:val="18"/>
        </w:numPr>
        <w:tabs>
          <w:tab w:val="left" w:pos="567"/>
        </w:tabs>
        <w:spacing w:line="360" w:lineRule="auto"/>
        <w:jc w:val="both"/>
        <w:rPr>
          <w:rFonts w:eastAsia="Arial"/>
          <w:bCs/>
          <w:sz w:val="24"/>
          <w:szCs w:val="24"/>
        </w:rPr>
      </w:pPr>
      <w:r w:rsidRPr="0075195D">
        <w:rPr>
          <w:rFonts w:eastAsia="Arial"/>
          <w:bCs/>
          <w:sz w:val="24"/>
          <w:szCs w:val="24"/>
        </w:rPr>
        <w:t xml:space="preserve">Certidão Negativa de Débito perante o INSS/CND da obra ou as respectivas vias de pagamento acompanhadas do protocolo (PCND); </w:t>
      </w:r>
    </w:p>
    <w:p w14:paraId="4EC9CF87" w14:textId="77777777" w:rsidR="001F4879" w:rsidRPr="0075195D" w:rsidRDefault="006E0E3D" w:rsidP="00EB7C6F">
      <w:pPr>
        <w:pStyle w:val="PargrafodaLista"/>
        <w:widowControl w:val="0"/>
        <w:numPr>
          <w:ilvl w:val="2"/>
          <w:numId w:val="18"/>
        </w:numPr>
        <w:tabs>
          <w:tab w:val="left" w:pos="567"/>
        </w:tabs>
        <w:spacing w:line="360" w:lineRule="auto"/>
        <w:jc w:val="both"/>
        <w:rPr>
          <w:rFonts w:eastAsia="Arial"/>
          <w:bCs/>
          <w:sz w:val="24"/>
          <w:szCs w:val="24"/>
        </w:rPr>
      </w:pPr>
      <w:r w:rsidRPr="0075195D">
        <w:rPr>
          <w:rFonts w:eastAsia="Arial"/>
          <w:bCs/>
          <w:sz w:val="24"/>
          <w:szCs w:val="24"/>
        </w:rPr>
        <w:t>Certificado de Regularidade de Situação/CRS, junto ao FGTS;</w:t>
      </w:r>
    </w:p>
    <w:p w14:paraId="2F2B481C" w14:textId="77777777" w:rsidR="001F4879" w:rsidRPr="0075195D" w:rsidRDefault="006E0E3D" w:rsidP="00EB7C6F">
      <w:pPr>
        <w:pStyle w:val="PargrafodaLista"/>
        <w:widowControl w:val="0"/>
        <w:numPr>
          <w:ilvl w:val="2"/>
          <w:numId w:val="18"/>
        </w:numPr>
        <w:tabs>
          <w:tab w:val="left" w:pos="567"/>
        </w:tabs>
        <w:spacing w:line="360" w:lineRule="auto"/>
        <w:jc w:val="both"/>
        <w:rPr>
          <w:rFonts w:eastAsia="Arial"/>
          <w:bCs/>
          <w:sz w:val="24"/>
          <w:szCs w:val="24"/>
        </w:rPr>
      </w:pPr>
      <w:r w:rsidRPr="0075195D">
        <w:rPr>
          <w:rFonts w:eastAsia="Arial"/>
          <w:bCs/>
          <w:sz w:val="24"/>
          <w:szCs w:val="24"/>
        </w:rPr>
        <w:t>Habite-se, caso seja definido como tarefa do contratado;</w:t>
      </w:r>
    </w:p>
    <w:p w14:paraId="2A7A1A63" w14:textId="77777777" w:rsidR="001F4879" w:rsidRPr="0075195D" w:rsidRDefault="006E0E3D" w:rsidP="00EB7C6F">
      <w:pPr>
        <w:pStyle w:val="PargrafodaLista"/>
        <w:widowControl w:val="0"/>
        <w:numPr>
          <w:ilvl w:val="2"/>
          <w:numId w:val="18"/>
        </w:numPr>
        <w:tabs>
          <w:tab w:val="left" w:pos="567"/>
        </w:tabs>
        <w:spacing w:line="360" w:lineRule="auto"/>
        <w:jc w:val="both"/>
        <w:rPr>
          <w:rFonts w:eastAsia="Arial"/>
          <w:bCs/>
          <w:sz w:val="24"/>
          <w:szCs w:val="24"/>
        </w:rPr>
      </w:pPr>
      <w:r w:rsidRPr="0075195D">
        <w:rPr>
          <w:rFonts w:eastAsia="Arial"/>
          <w:bCs/>
          <w:sz w:val="24"/>
          <w:szCs w:val="24"/>
        </w:rPr>
        <w:t xml:space="preserve">AS BUILT aprovado pela </w:t>
      </w:r>
      <w:r w:rsidRPr="0075195D">
        <w:rPr>
          <w:sz w:val="24"/>
          <w:szCs w:val="24"/>
        </w:rPr>
        <w:t>fiscalização</w:t>
      </w:r>
      <w:r w:rsidRPr="0075195D">
        <w:rPr>
          <w:spacing w:val="4"/>
          <w:sz w:val="24"/>
          <w:szCs w:val="24"/>
        </w:rPr>
        <w:t>,</w:t>
      </w:r>
      <w:r w:rsidRPr="0075195D">
        <w:rPr>
          <w:rFonts w:eastAsia="Arial"/>
          <w:bCs/>
          <w:sz w:val="24"/>
          <w:szCs w:val="24"/>
        </w:rPr>
        <w:t xml:space="preserve"> contendo desenhos e mapas de acompanhamento e planilhas.</w:t>
      </w:r>
    </w:p>
    <w:p w14:paraId="295314FE" w14:textId="77777777" w:rsidR="001F4879" w:rsidRPr="0075195D" w:rsidRDefault="006E0E3D" w:rsidP="00EB7C6F">
      <w:pPr>
        <w:pStyle w:val="PargrafodaLista"/>
        <w:widowControl w:val="0"/>
        <w:numPr>
          <w:ilvl w:val="1"/>
          <w:numId w:val="18"/>
        </w:numPr>
        <w:tabs>
          <w:tab w:val="left" w:pos="567"/>
        </w:tabs>
        <w:spacing w:line="360" w:lineRule="auto"/>
        <w:jc w:val="both"/>
        <w:rPr>
          <w:rFonts w:eastAsia="Arial"/>
          <w:b/>
          <w:bCs/>
          <w:sz w:val="24"/>
          <w:szCs w:val="24"/>
        </w:rPr>
      </w:pPr>
      <w:r w:rsidRPr="0075195D">
        <w:rPr>
          <w:rFonts w:eastAsia="Arial"/>
          <w:bCs/>
          <w:sz w:val="24"/>
          <w:szCs w:val="24"/>
        </w:rPr>
        <w:t>A Comissão de recebimento definitivo deverá apresentar seu relatório até 15 (quinze) dias da data da solicitação do Contratado.</w:t>
      </w:r>
    </w:p>
    <w:p w14:paraId="7359239F" w14:textId="77777777" w:rsidR="001F4879" w:rsidRPr="0075195D" w:rsidRDefault="006E0E3D" w:rsidP="00EB7C6F">
      <w:pPr>
        <w:widowControl w:val="0"/>
        <w:numPr>
          <w:ilvl w:val="1"/>
          <w:numId w:val="18"/>
        </w:numPr>
        <w:tabs>
          <w:tab w:val="left" w:pos="567"/>
        </w:tabs>
        <w:spacing w:line="360" w:lineRule="auto"/>
        <w:ind w:left="709" w:hanging="709"/>
        <w:jc w:val="both"/>
        <w:rPr>
          <w:rFonts w:eastAsia="Arial"/>
          <w:b/>
          <w:bCs/>
          <w:sz w:val="24"/>
          <w:szCs w:val="24"/>
        </w:rPr>
      </w:pPr>
      <w:r w:rsidRPr="0075195D">
        <w:rPr>
          <w:rFonts w:eastAsia="Arial"/>
          <w:bCs/>
          <w:sz w:val="24"/>
          <w:szCs w:val="24"/>
        </w:rPr>
        <w:t>Decorridos 15 (quinze) dias da data da solicitação que fizer o Contratado sem que haja manifestação da Contratante, a CONTRATADA estará desobrigada do cumprimento de solicitações complementares.</w:t>
      </w:r>
    </w:p>
    <w:p w14:paraId="3DB87250" w14:textId="76B4DBA4" w:rsidR="001F4879" w:rsidRPr="0075195D" w:rsidRDefault="006E0E3D" w:rsidP="000929B2">
      <w:pPr>
        <w:widowControl w:val="0"/>
        <w:numPr>
          <w:ilvl w:val="1"/>
          <w:numId w:val="18"/>
        </w:numPr>
        <w:tabs>
          <w:tab w:val="left" w:pos="567"/>
        </w:tabs>
        <w:spacing w:line="276" w:lineRule="auto"/>
        <w:ind w:left="709" w:hanging="709"/>
        <w:jc w:val="both"/>
        <w:rPr>
          <w:rFonts w:eastAsia="Arial"/>
          <w:b/>
          <w:bCs/>
          <w:sz w:val="24"/>
          <w:szCs w:val="24"/>
        </w:rPr>
      </w:pPr>
      <w:r w:rsidRPr="0075195D">
        <w:rPr>
          <w:rFonts w:eastAsia="Arial"/>
          <w:bCs/>
          <w:sz w:val="24"/>
          <w:szCs w:val="24"/>
        </w:rPr>
        <w:t xml:space="preserve">Ocorrendo </w:t>
      </w:r>
      <w:r w:rsidR="004E4B32" w:rsidRPr="0075195D">
        <w:rPr>
          <w:rFonts w:eastAsia="Arial"/>
          <w:bCs/>
          <w:sz w:val="24"/>
          <w:szCs w:val="24"/>
        </w:rPr>
        <w:t>a</w:t>
      </w:r>
      <w:r w:rsidRPr="0075195D">
        <w:rPr>
          <w:rFonts w:eastAsia="Arial"/>
          <w:bCs/>
          <w:sz w:val="24"/>
          <w:szCs w:val="24"/>
        </w:rPr>
        <w:t xml:space="preserve"> hipótese do item anterior, a obra estará automaticamente recebida como definitiva e encerradas as responsabilidades contratuais da CONTRATADA.</w:t>
      </w:r>
    </w:p>
    <w:p w14:paraId="3F345A0C" w14:textId="77777777" w:rsidR="005C255C" w:rsidRPr="0075195D" w:rsidRDefault="005C255C" w:rsidP="00167844">
      <w:pPr>
        <w:widowControl w:val="0"/>
        <w:tabs>
          <w:tab w:val="left" w:pos="567"/>
        </w:tabs>
        <w:spacing w:line="276" w:lineRule="auto"/>
        <w:ind w:left="709"/>
        <w:jc w:val="both"/>
        <w:rPr>
          <w:rFonts w:eastAsia="Arial"/>
          <w:b/>
          <w:bCs/>
          <w:sz w:val="24"/>
          <w:szCs w:val="24"/>
        </w:rPr>
      </w:pPr>
    </w:p>
    <w:p w14:paraId="5322AD85" w14:textId="77777777" w:rsidR="001F4879" w:rsidRPr="0075195D" w:rsidRDefault="006E0E3D" w:rsidP="0083494F">
      <w:pPr>
        <w:pStyle w:val="PargrafodaLista2"/>
        <w:widowControl w:val="0"/>
        <w:numPr>
          <w:ilvl w:val="0"/>
          <w:numId w:val="1"/>
        </w:numPr>
        <w:tabs>
          <w:tab w:val="left" w:pos="709"/>
        </w:tabs>
        <w:spacing w:line="360" w:lineRule="auto"/>
        <w:ind w:left="0" w:firstLine="0"/>
        <w:jc w:val="both"/>
        <w:outlineLvl w:val="0"/>
        <w:rPr>
          <w:bCs w:val="0"/>
          <w:color w:val="auto"/>
          <w:sz w:val="24"/>
          <w:szCs w:val="24"/>
        </w:rPr>
      </w:pPr>
      <w:bookmarkStart w:id="74" w:name="_1y810tw"/>
      <w:bookmarkStart w:id="75" w:name="_Toc187417343"/>
      <w:bookmarkEnd w:id="74"/>
      <w:r w:rsidRPr="0075195D">
        <w:rPr>
          <w:bCs w:val="0"/>
          <w:color w:val="auto"/>
          <w:sz w:val="24"/>
          <w:szCs w:val="24"/>
        </w:rPr>
        <w:t>DAS PENALIDADES</w:t>
      </w:r>
      <w:bookmarkEnd w:id="75"/>
    </w:p>
    <w:p w14:paraId="2D474935" w14:textId="77777777" w:rsidR="000159E7" w:rsidRPr="0075195D" w:rsidRDefault="000159E7" w:rsidP="0083494F">
      <w:pPr>
        <w:pStyle w:val="PargrafodaLista2"/>
        <w:widowControl w:val="0"/>
        <w:tabs>
          <w:tab w:val="left" w:pos="709"/>
        </w:tabs>
        <w:spacing w:line="360" w:lineRule="auto"/>
        <w:ind w:left="0"/>
        <w:jc w:val="both"/>
        <w:outlineLvl w:val="0"/>
        <w:rPr>
          <w:bCs w:val="0"/>
          <w:color w:val="auto"/>
          <w:sz w:val="24"/>
          <w:szCs w:val="24"/>
        </w:rPr>
      </w:pPr>
    </w:p>
    <w:p w14:paraId="2BCD262A" w14:textId="77777777" w:rsidR="000159E7" w:rsidRPr="0075195D" w:rsidRDefault="000159E7" w:rsidP="0083494F">
      <w:pPr>
        <w:pStyle w:val="PargrafodaLista"/>
        <w:widowControl w:val="0"/>
        <w:numPr>
          <w:ilvl w:val="0"/>
          <w:numId w:val="19"/>
        </w:numPr>
        <w:tabs>
          <w:tab w:val="left" w:pos="567"/>
        </w:tabs>
        <w:spacing w:line="360" w:lineRule="auto"/>
        <w:jc w:val="both"/>
        <w:rPr>
          <w:rFonts w:eastAsia="Arial"/>
          <w:bCs/>
          <w:vanish/>
          <w:sz w:val="24"/>
          <w:szCs w:val="24"/>
        </w:rPr>
      </w:pPr>
    </w:p>
    <w:p w14:paraId="7BEE9463" w14:textId="77777777" w:rsidR="000159E7" w:rsidRPr="0075195D" w:rsidRDefault="000159E7" w:rsidP="0083494F">
      <w:pPr>
        <w:pStyle w:val="PargrafodaLista"/>
        <w:widowControl w:val="0"/>
        <w:numPr>
          <w:ilvl w:val="0"/>
          <w:numId w:val="19"/>
        </w:numPr>
        <w:tabs>
          <w:tab w:val="left" w:pos="567"/>
        </w:tabs>
        <w:spacing w:line="360" w:lineRule="auto"/>
        <w:jc w:val="both"/>
        <w:rPr>
          <w:rFonts w:eastAsia="Arial"/>
          <w:bCs/>
          <w:vanish/>
          <w:sz w:val="24"/>
          <w:szCs w:val="24"/>
        </w:rPr>
      </w:pPr>
    </w:p>
    <w:p w14:paraId="7467AB7E" w14:textId="783DF50B" w:rsidR="001F4879" w:rsidRPr="0075195D" w:rsidRDefault="006E0E3D" w:rsidP="0083494F">
      <w:pPr>
        <w:pStyle w:val="PargrafodaLista"/>
        <w:widowControl w:val="0"/>
        <w:numPr>
          <w:ilvl w:val="1"/>
          <w:numId w:val="19"/>
        </w:numPr>
        <w:tabs>
          <w:tab w:val="left" w:pos="567"/>
        </w:tabs>
        <w:spacing w:line="360" w:lineRule="auto"/>
        <w:jc w:val="both"/>
        <w:rPr>
          <w:rFonts w:eastAsia="Arial"/>
          <w:b/>
          <w:bCs/>
          <w:sz w:val="24"/>
          <w:szCs w:val="24"/>
        </w:rPr>
      </w:pPr>
      <w:r w:rsidRPr="0075195D">
        <w:rPr>
          <w:rFonts w:eastAsia="Arial"/>
          <w:bCs/>
          <w:sz w:val="24"/>
          <w:szCs w:val="24"/>
        </w:rPr>
        <w:t>As penalidades estão descritas no Edital e na Minuta do Contrato.</w:t>
      </w:r>
    </w:p>
    <w:p w14:paraId="77D48E32" w14:textId="77777777" w:rsidR="00705B55" w:rsidRPr="0075195D" w:rsidRDefault="00705B55" w:rsidP="0083494F">
      <w:pPr>
        <w:pStyle w:val="PargrafodaLista"/>
        <w:widowControl w:val="0"/>
        <w:tabs>
          <w:tab w:val="left" w:pos="567"/>
        </w:tabs>
        <w:spacing w:line="360" w:lineRule="auto"/>
        <w:ind w:left="420"/>
        <w:jc w:val="both"/>
        <w:rPr>
          <w:rFonts w:eastAsia="Arial"/>
          <w:b/>
          <w:bCs/>
          <w:sz w:val="24"/>
          <w:szCs w:val="24"/>
        </w:rPr>
      </w:pPr>
    </w:p>
    <w:p w14:paraId="482AFB5B" w14:textId="77777777" w:rsidR="001F4879" w:rsidRPr="0075195D" w:rsidRDefault="006E0E3D" w:rsidP="0083494F">
      <w:pPr>
        <w:pStyle w:val="PargrafodaLista2"/>
        <w:widowControl w:val="0"/>
        <w:numPr>
          <w:ilvl w:val="0"/>
          <w:numId w:val="1"/>
        </w:numPr>
        <w:tabs>
          <w:tab w:val="left" w:pos="709"/>
        </w:tabs>
        <w:spacing w:line="360" w:lineRule="auto"/>
        <w:ind w:left="0" w:firstLine="0"/>
        <w:jc w:val="both"/>
        <w:outlineLvl w:val="0"/>
        <w:rPr>
          <w:bCs w:val="0"/>
          <w:color w:val="auto"/>
          <w:sz w:val="24"/>
          <w:szCs w:val="24"/>
        </w:rPr>
      </w:pPr>
      <w:bookmarkStart w:id="76" w:name="_Toc187417344"/>
      <w:r w:rsidRPr="0075195D">
        <w:rPr>
          <w:bCs w:val="0"/>
          <w:color w:val="auto"/>
          <w:sz w:val="24"/>
          <w:szCs w:val="24"/>
        </w:rPr>
        <w:t>DA DOTAÇÃO ORÇAMENTÁRIA</w:t>
      </w:r>
      <w:bookmarkEnd w:id="76"/>
    </w:p>
    <w:p w14:paraId="2071EDDA" w14:textId="77777777" w:rsidR="000159E7" w:rsidRPr="0075195D" w:rsidRDefault="000159E7" w:rsidP="0083494F">
      <w:pPr>
        <w:pStyle w:val="PargrafodaLista2"/>
        <w:widowControl w:val="0"/>
        <w:tabs>
          <w:tab w:val="left" w:pos="709"/>
        </w:tabs>
        <w:spacing w:line="360" w:lineRule="auto"/>
        <w:ind w:left="0"/>
        <w:jc w:val="both"/>
        <w:outlineLvl w:val="0"/>
        <w:rPr>
          <w:bCs w:val="0"/>
          <w:color w:val="auto"/>
          <w:sz w:val="24"/>
          <w:szCs w:val="24"/>
        </w:rPr>
      </w:pPr>
    </w:p>
    <w:p w14:paraId="75574A9F" w14:textId="77777777" w:rsidR="000159E7" w:rsidRPr="0075195D" w:rsidRDefault="000159E7" w:rsidP="0083494F">
      <w:pPr>
        <w:pStyle w:val="PargrafodaLista"/>
        <w:widowControl w:val="0"/>
        <w:numPr>
          <w:ilvl w:val="0"/>
          <w:numId w:val="20"/>
        </w:numPr>
        <w:tabs>
          <w:tab w:val="left" w:pos="0"/>
        </w:tabs>
        <w:spacing w:line="360" w:lineRule="auto"/>
        <w:jc w:val="both"/>
        <w:rPr>
          <w:rFonts w:eastAsia="Arial"/>
          <w:bCs/>
          <w:vanish/>
          <w:sz w:val="24"/>
          <w:szCs w:val="24"/>
        </w:rPr>
      </w:pPr>
    </w:p>
    <w:p w14:paraId="350D3923" w14:textId="77777777" w:rsidR="000159E7" w:rsidRPr="0075195D" w:rsidRDefault="000159E7" w:rsidP="0083494F">
      <w:pPr>
        <w:pStyle w:val="PargrafodaLista"/>
        <w:widowControl w:val="0"/>
        <w:numPr>
          <w:ilvl w:val="0"/>
          <w:numId w:val="20"/>
        </w:numPr>
        <w:tabs>
          <w:tab w:val="left" w:pos="0"/>
        </w:tabs>
        <w:spacing w:line="360" w:lineRule="auto"/>
        <w:jc w:val="both"/>
        <w:rPr>
          <w:rFonts w:eastAsia="Arial"/>
          <w:bCs/>
          <w:vanish/>
          <w:sz w:val="24"/>
          <w:szCs w:val="24"/>
        </w:rPr>
      </w:pPr>
    </w:p>
    <w:p w14:paraId="7F754EAB" w14:textId="2A7FDADC" w:rsidR="0083494F" w:rsidRPr="0075195D" w:rsidRDefault="0083494F" w:rsidP="0083494F">
      <w:pPr>
        <w:pStyle w:val="PargrafodaLista"/>
        <w:numPr>
          <w:ilvl w:val="1"/>
          <w:numId w:val="20"/>
        </w:numPr>
        <w:spacing w:line="360" w:lineRule="auto"/>
        <w:ind w:left="0" w:firstLine="0"/>
        <w:jc w:val="both"/>
        <w:rPr>
          <w:rFonts w:eastAsia="Arial"/>
          <w:bCs/>
          <w:sz w:val="24"/>
          <w:szCs w:val="24"/>
        </w:rPr>
      </w:pPr>
      <w:r w:rsidRPr="0075195D">
        <w:rPr>
          <w:rFonts w:eastAsia="Arial"/>
          <w:bCs/>
          <w:sz w:val="24"/>
          <w:szCs w:val="24"/>
        </w:rPr>
        <w:t>Os recursos orçamentários para execução do objeto do presente Termo de Referência serão indicados em documento próprio a ser emitido pela Secretaria Municipal de Fazenda.</w:t>
      </w:r>
    </w:p>
    <w:p w14:paraId="2D71F385" w14:textId="5257E1CB" w:rsidR="005C255C" w:rsidRPr="0075195D" w:rsidRDefault="005C255C" w:rsidP="0083494F">
      <w:pPr>
        <w:widowControl w:val="0"/>
        <w:tabs>
          <w:tab w:val="left" w:pos="0"/>
        </w:tabs>
        <w:spacing w:line="360" w:lineRule="auto"/>
        <w:jc w:val="both"/>
        <w:rPr>
          <w:b/>
          <w:bCs/>
        </w:rPr>
      </w:pPr>
    </w:p>
    <w:p w14:paraId="6FCE3108" w14:textId="0D7717BC" w:rsidR="00A86B36" w:rsidRPr="0075195D" w:rsidRDefault="000159E7" w:rsidP="0083494F">
      <w:pPr>
        <w:widowControl w:val="0"/>
        <w:tabs>
          <w:tab w:val="left" w:pos="567"/>
        </w:tabs>
        <w:spacing w:line="360" w:lineRule="auto"/>
        <w:jc w:val="both"/>
        <w:rPr>
          <w:rFonts w:eastAsia="Arial"/>
          <w:bCs/>
          <w:sz w:val="24"/>
          <w:szCs w:val="24"/>
        </w:rPr>
      </w:pPr>
      <w:r w:rsidRPr="0075195D">
        <w:rPr>
          <w:rFonts w:eastAsia="Arial"/>
          <w:bCs/>
          <w:sz w:val="24"/>
          <w:szCs w:val="24"/>
        </w:rPr>
        <w:t>21.2</w:t>
      </w:r>
      <w:r w:rsidR="00E23114" w:rsidRPr="0075195D">
        <w:rPr>
          <w:rFonts w:eastAsia="Arial"/>
          <w:bCs/>
          <w:sz w:val="24"/>
          <w:szCs w:val="24"/>
        </w:rPr>
        <w:t xml:space="preserve"> </w:t>
      </w:r>
      <w:r w:rsidR="005C255C" w:rsidRPr="0075195D">
        <w:rPr>
          <w:rFonts w:eastAsia="Arial"/>
          <w:bCs/>
          <w:sz w:val="24"/>
          <w:szCs w:val="24"/>
        </w:rPr>
        <w:t>Caso a despesa ultrapasse o exercício a</w:t>
      </w:r>
      <w:r w:rsidR="00B57C04" w:rsidRPr="0075195D">
        <w:rPr>
          <w:rFonts w:eastAsia="Arial"/>
          <w:bCs/>
          <w:sz w:val="24"/>
          <w:szCs w:val="24"/>
        </w:rPr>
        <w:t>nu</w:t>
      </w:r>
      <w:r w:rsidR="005C255C" w:rsidRPr="0075195D">
        <w:rPr>
          <w:rFonts w:eastAsia="Arial"/>
          <w:bCs/>
          <w:sz w:val="24"/>
          <w:szCs w:val="24"/>
        </w:rPr>
        <w:t>al, a Secretaria Municipal de Fazenda deverá realizar a compatibilidade com o plano plurianual e com a lei de diretrizes orçamentárias</w:t>
      </w:r>
      <w:r w:rsidR="00B57C04" w:rsidRPr="0075195D">
        <w:rPr>
          <w:rFonts w:eastAsia="Arial"/>
          <w:bCs/>
          <w:sz w:val="24"/>
          <w:szCs w:val="24"/>
        </w:rPr>
        <w:t xml:space="preserve"> do (s) ano(s) subsequentes.</w:t>
      </w:r>
    </w:p>
    <w:p w14:paraId="1DECCA62" w14:textId="77777777" w:rsidR="00A86B36" w:rsidRPr="0075195D" w:rsidRDefault="00A86B36" w:rsidP="00EB7C6F">
      <w:pPr>
        <w:spacing w:line="360" w:lineRule="auto"/>
        <w:rPr>
          <w:rFonts w:eastAsia="Arial"/>
          <w:b/>
          <w:bCs/>
          <w:color w:val="EE0000"/>
          <w:sz w:val="24"/>
          <w:szCs w:val="24"/>
        </w:rPr>
      </w:pPr>
    </w:p>
    <w:p w14:paraId="667A1146" w14:textId="77777777" w:rsidR="001F4879" w:rsidRPr="0075195D" w:rsidRDefault="006E0E3D" w:rsidP="00EB7C6F">
      <w:pPr>
        <w:pStyle w:val="PargrafodaLista2"/>
        <w:widowControl w:val="0"/>
        <w:numPr>
          <w:ilvl w:val="0"/>
          <w:numId w:val="1"/>
        </w:numPr>
        <w:tabs>
          <w:tab w:val="left" w:pos="709"/>
        </w:tabs>
        <w:spacing w:line="360" w:lineRule="auto"/>
        <w:ind w:left="0" w:firstLine="0"/>
        <w:jc w:val="both"/>
        <w:outlineLvl w:val="0"/>
        <w:rPr>
          <w:bCs w:val="0"/>
          <w:color w:val="auto"/>
          <w:sz w:val="24"/>
          <w:szCs w:val="24"/>
        </w:rPr>
      </w:pPr>
      <w:bookmarkStart w:id="77" w:name="_Toc347913942"/>
      <w:bookmarkStart w:id="78" w:name="_Toc187417345"/>
      <w:r w:rsidRPr="0075195D">
        <w:rPr>
          <w:bCs w:val="0"/>
          <w:color w:val="auto"/>
          <w:sz w:val="24"/>
          <w:szCs w:val="24"/>
        </w:rPr>
        <w:t>DOS ANEXOS</w:t>
      </w:r>
      <w:bookmarkEnd w:id="77"/>
      <w:bookmarkEnd w:id="78"/>
    </w:p>
    <w:p w14:paraId="73F5981F" w14:textId="77777777" w:rsidR="001F4879" w:rsidRPr="0075195D" w:rsidRDefault="006E0E3D" w:rsidP="00EB7C6F">
      <w:pPr>
        <w:pStyle w:val="Style1"/>
        <w:tabs>
          <w:tab w:val="left" w:pos="8789"/>
        </w:tabs>
        <w:spacing w:line="360" w:lineRule="auto"/>
        <w:ind w:left="0" w:right="-1"/>
        <w:rPr>
          <w:rStyle w:val="CharacterStyle1"/>
          <w:b/>
          <w:bCs/>
          <w:sz w:val="24"/>
          <w:szCs w:val="24"/>
          <w:lang w:val="pt-BR"/>
        </w:rPr>
      </w:pPr>
      <w:r w:rsidRPr="0075195D">
        <w:rPr>
          <w:rStyle w:val="CharacterStyle1"/>
          <w:bCs/>
          <w:sz w:val="24"/>
          <w:szCs w:val="24"/>
          <w:lang w:val="pt-BR"/>
        </w:rPr>
        <w:t>ANEXO A – PLANILHA ORÇAMENTÁRIA</w:t>
      </w:r>
    </w:p>
    <w:p w14:paraId="2FD9DA78" w14:textId="77777777" w:rsidR="001F4879" w:rsidRPr="0075195D" w:rsidRDefault="006E0E3D" w:rsidP="00EB7C6F">
      <w:pPr>
        <w:pStyle w:val="Style1"/>
        <w:tabs>
          <w:tab w:val="left" w:pos="8789"/>
        </w:tabs>
        <w:spacing w:line="360" w:lineRule="auto"/>
        <w:ind w:left="0" w:right="-1"/>
        <w:rPr>
          <w:rStyle w:val="CharacterStyle1"/>
          <w:b/>
          <w:bCs/>
          <w:sz w:val="24"/>
          <w:szCs w:val="24"/>
          <w:lang w:val="pt-BR"/>
        </w:rPr>
      </w:pPr>
      <w:r w:rsidRPr="0075195D">
        <w:rPr>
          <w:rStyle w:val="CharacterStyle1"/>
          <w:bCs/>
          <w:sz w:val="24"/>
          <w:szCs w:val="24"/>
          <w:lang w:val="pt-BR"/>
        </w:rPr>
        <w:t>ANEXO B – CRONOGRAMA FÍSICO-FINANCEIRO</w:t>
      </w:r>
    </w:p>
    <w:p w14:paraId="539EF526" w14:textId="66F7FC68" w:rsidR="001F4879" w:rsidRPr="0075195D" w:rsidRDefault="006E0E3D" w:rsidP="00EB7C6F">
      <w:pPr>
        <w:pStyle w:val="Style1"/>
        <w:tabs>
          <w:tab w:val="left" w:pos="8789"/>
        </w:tabs>
        <w:spacing w:line="360" w:lineRule="auto"/>
        <w:ind w:left="0" w:right="-1"/>
        <w:rPr>
          <w:rStyle w:val="CharacterStyle1"/>
          <w:b/>
          <w:bCs/>
          <w:sz w:val="24"/>
          <w:szCs w:val="24"/>
          <w:lang w:val="pt-BR"/>
        </w:rPr>
      </w:pPr>
      <w:r w:rsidRPr="0075195D">
        <w:rPr>
          <w:rStyle w:val="CharacterStyle1"/>
          <w:bCs/>
          <w:sz w:val="24"/>
          <w:szCs w:val="24"/>
          <w:lang w:val="pt-BR"/>
        </w:rPr>
        <w:t>ANEXO C –</w:t>
      </w:r>
      <w:r w:rsidR="00FE16A6" w:rsidRPr="0075195D">
        <w:rPr>
          <w:rStyle w:val="CharacterStyle1"/>
          <w:bCs/>
          <w:sz w:val="24"/>
          <w:szCs w:val="24"/>
          <w:lang w:val="pt-BR"/>
        </w:rPr>
        <w:t xml:space="preserve"> </w:t>
      </w:r>
      <w:r w:rsidRPr="0075195D">
        <w:rPr>
          <w:rStyle w:val="CharacterStyle1"/>
          <w:bCs/>
          <w:sz w:val="24"/>
          <w:szCs w:val="24"/>
          <w:lang w:val="pt-BR"/>
        </w:rPr>
        <w:t>COMPOSIÇÃO DE CUSTO UNITÁRIO DOS SERVIÇOS</w:t>
      </w:r>
    </w:p>
    <w:p w14:paraId="142F9E8E" w14:textId="77777777" w:rsidR="001F4879" w:rsidRPr="0075195D" w:rsidRDefault="006E0E3D" w:rsidP="00EB7C6F">
      <w:pPr>
        <w:pStyle w:val="Style1"/>
        <w:tabs>
          <w:tab w:val="left" w:pos="8789"/>
        </w:tabs>
        <w:spacing w:line="360" w:lineRule="auto"/>
        <w:ind w:left="0" w:right="-1"/>
        <w:rPr>
          <w:rStyle w:val="CharacterStyle1"/>
          <w:b/>
          <w:bCs/>
          <w:sz w:val="24"/>
          <w:szCs w:val="24"/>
          <w:lang w:val="pt-BR"/>
        </w:rPr>
      </w:pPr>
      <w:r w:rsidRPr="0075195D">
        <w:rPr>
          <w:rStyle w:val="CharacterStyle1"/>
          <w:bCs/>
          <w:sz w:val="24"/>
          <w:szCs w:val="24"/>
          <w:lang w:val="pt-BR"/>
        </w:rPr>
        <w:lastRenderedPageBreak/>
        <w:t>ANEXO D – COMPOSIÇÃO DE BDI</w:t>
      </w:r>
    </w:p>
    <w:p w14:paraId="01E268B5" w14:textId="65B2DF15" w:rsidR="001F4879" w:rsidRPr="0075195D" w:rsidRDefault="006E0E3D" w:rsidP="00EB7C6F">
      <w:pPr>
        <w:pStyle w:val="Style1"/>
        <w:tabs>
          <w:tab w:val="left" w:pos="8789"/>
        </w:tabs>
        <w:spacing w:line="360" w:lineRule="auto"/>
        <w:ind w:left="0" w:right="-1"/>
        <w:rPr>
          <w:rStyle w:val="CharacterStyle1"/>
          <w:b/>
          <w:bCs/>
          <w:sz w:val="24"/>
          <w:szCs w:val="24"/>
          <w:lang w:val="pt-BR"/>
        </w:rPr>
      </w:pPr>
      <w:r w:rsidRPr="0075195D">
        <w:rPr>
          <w:rStyle w:val="CharacterStyle1"/>
          <w:bCs/>
          <w:sz w:val="24"/>
          <w:szCs w:val="24"/>
          <w:lang w:val="pt-BR"/>
        </w:rPr>
        <w:t xml:space="preserve">ANEXO E – </w:t>
      </w:r>
      <w:r w:rsidR="002C43B3" w:rsidRPr="0075195D">
        <w:rPr>
          <w:rStyle w:val="CharacterStyle1"/>
          <w:bCs/>
          <w:sz w:val="24"/>
          <w:szCs w:val="24"/>
          <w:lang w:val="pt-BR"/>
        </w:rPr>
        <w:t>ENCARGOS SOCIAIS</w:t>
      </w:r>
    </w:p>
    <w:p w14:paraId="1D39C34A" w14:textId="77777777" w:rsidR="001F4879" w:rsidRPr="0075195D" w:rsidRDefault="006E0E3D" w:rsidP="00EB7C6F">
      <w:pPr>
        <w:pStyle w:val="Style1"/>
        <w:tabs>
          <w:tab w:val="left" w:pos="8789"/>
        </w:tabs>
        <w:spacing w:line="360" w:lineRule="auto"/>
        <w:ind w:left="0" w:right="-1"/>
        <w:rPr>
          <w:rStyle w:val="CharacterStyle1"/>
          <w:b/>
          <w:bCs/>
          <w:sz w:val="24"/>
          <w:szCs w:val="24"/>
          <w:lang w:val="pt-BR"/>
        </w:rPr>
      </w:pPr>
      <w:r w:rsidRPr="0075195D">
        <w:rPr>
          <w:rStyle w:val="CharacterStyle1"/>
          <w:bCs/>
          <w:sz w:val="24"/>
          <w:szCs w:val="24"/>
          <w:lang w:val="pt-BR"/>
        </w:rPr>
        <w:t xml:space="preserve">ANEXO G – PROJETOS E MEMÓRIA DE CÁLCULO </w:t>
      </w:r>
    </w:p>
    <w:p w14:paraId="764BBF96" w14:textId="153D79DF" w:rsidR="004E4B32" w:rsidRPr="0075195D" w:rsidRDefault="004E4B32" w:rsidP="00EB7C6F">
      <w:pPr>
        <w:pStyle w:val="Style1"/>
        <w:tabs>
          <w:tab w:val="left" w:pos="8789"/>
        </w:tabs>
        <w:spacing w:line="360" w:lineRule="auto"/>
        <w:ind w:left="0" w:right="-1"/>
        <w:rPr>
          <w:rStyle w:val="CharacterStyle1"/>
          <w:bCs/>
          <w:sz w:val="24"/>
          <w:szCs w:val="24"/>
          <w:lang w:val="pt-BR"/>
        </w:rPr>
      </w:pPr>
      <w:r w:rsidRPr="0075195D">
        <w:rPr>
          <w:rStyle w:val="CharacterStyle1"/>
          <w:bCs/>
          <w:sz w:val="24"/>
          <w:szCs w:val="24"/>
          <w:lang w:val="pt-BR"/>
        </w:rPr>
        <w:t xml:space="preserve">ANEXO </w:t>
      </w:r>
      <w:r w:rsidR="00FE41F8" w:rsidRPr="0075195D">
        <w:rPr>
          <w:rStyle w:val="CharacterStyle1"/>
          <w:bCs/>
          <w:sz w:val="24"/>
          <w:szCs w:val="24"/>
          <w:lang w:val="pt-BR"/>
        </w:rPr>
        <w:t>H</w:t>
      </w:r>
      <w:r w:rsidRPr="0075195D">
        <w:rPr>
          <w:rStyle w:val="CharacterStyle1"/>
          <w:bCs/>
          <w:sz w:val="24"/>
          <w:szCs w:val="24"/>
          <w:lang w:val="pt-BR"/>
        </w:rPr>
        <w:t xml:space="preserve"> – ESTUDO TÉCNICO PRELIMINAR </w:t>
      </w:r>
      <w:r w:rsidR="00CA65E7" w:rsidRPr="0075195D">
        <w:rPr>
          <w:rStyle w:val="CharacterStyle1"/>
          <w:bCs/>
          <w:sz w:val="24"/>
          <w:szCs w:val="24"/>
          <w:lang w:val="pt-BR"/>
        </w:rPr>
        <w:t>–</w:t>
      </w:r>
      <w:r w:rsidRPr="0075195D">
        <w:rPr>
          <w:rStyle w:val="CharacterStyle1"/>
          <w:bCs/>
          <w:sz w:val="24"/>
          <w:szCs w:val="24"/>
          <w:lang w:val="pt-BR"/>
        </w:rPr>
        <w:t xml:space="preserve"> ET</w:t>
      </w:r>
      <w:r w:rsidR="00167844" w:rsidRPr="0075195D">
        <w:rPr>
          <w:rStyle w:val="CharacterStyle1"/>
          <w:bCs/>
          <w:sz w:val="24"/>
          <w:szCs w:val="24"/>
          <w:lang w:val="pt-BR"/>
        </w:rPr>
        <w:t>P</w:t>
      </w:r>
    </w:p>
    <w:p w14:paraId="2CB09445" w14:textId="009E21CC" w:rsidR="00167844" w:rsidRPr="0075195D" w:rsidRDefault="00167844" w:rsidP="00EB7C6F">
      <w:pPr>
        <w:pStyle w:val="Style1"/>
        <w:tabs>
          <w:tab w:val="left" w:pos="8789"/>
        </w:tabs>
        <w:spacing w:line="360" w:lineRule="auto"/>
        <w:ind w:left="0" w:right="-1"/>
        <w:rPr>
          <w:rStyle w:val="CharacterStyle1"/>
          <w:sz w:val="24"/>
          <w:szCs w:val="24"/>
          <w:lang w:val="pt-BR"/>
        </w:rPr>
      </w:pPr>
      <w:r w:rsidRPr="0075195D">
        <w:rPr>
          <w:rStyle w:val="CharacterStyle1"/>
          <w:bCs/>
          <w:sz w:val="24"/>
          <w:szCs w:val="24"/>
          <w:lang w:val="pt-BR"/>
        </w:rPr>
        <w:t>ANEXO I – MATRIZ DE RISCOS</w:t>
      </w:r>
    </w:p>
    <w:p w14:paraId="7E008C8F" w14:textId="77777777" w:rsidR="000B1620" w:rsidRPr="0075195D" w:rsidRDefault="000B1620" w:rsidP="00EB7C6F">
      <w:pPr>
        <w:pStyle w:val="Corpodetexto"/>
        <w:widowControl w:val="0"/>
        <w:spacing w:line="360" w:lineRule="auto"/>
        <w:jc w:val="center"/>
        <w:rPr>
          <w:bCs/>
          <w:sz w:val="24"/>
          <w:szCs w:val="24"/>
        </w:rPr>
      </w:pPr>
    </w:p>
    <w:p w14:paraId="05F0C59F" w14:textId="689FE02C" w:rsidR="00E209AB" w:rsidRPr="009A11E1" w:rsidRDefault="00E209AB" w:rsidP="00167844">
      <w:pPr>
        <w:pStyle w:val="Corpodetexto"/>
        <w:widowControl w:val="0"/>
        <w:spacing w:line="276" w:lineRule="auto"/>
        <w:rPr>
          <w:bCs/>
          <w:sz w:val="24"/>
          <w:szCs w:val="24"/>
        </w:rPr>
      </w:pPr>
      <w:r w:rsidRPr="0075195D">
        <w:rPr>
          <w:bCs/>
          <w:sz w:val="24"/>
          <w:szCs w:val="24"/>
        </w:rPr>
        <w:t xml:space="preserve">Sarzedo, </w:t>
      </w:r>
      <w:r w:rsidR="00677D44" w:rsidRPr="0075195D">
        <w:rPr>
          <w:bCs/>
          <w:sz w:val="24"/>
          <w:szCs w:val="24"/>
        </w:rPr>
        <w:t>2</w:t>
      </w:r>
      <w:r w:rsidR="002C43B3" w:rsidRPr="0075195D">
        <w:rPr>
          <w:bCs/>
          <w:sz w:val="24"/>
          <w:szCs w:val="24"/>
        </w:rPr>
        <w:t>8</w:t>
      </w:r>
      <w:r w:rsidRPr="0075195D">
        <w:rPr>
          <w:bCs/>
          <w:sz w:val="24"/>
          <w:szCs w:val="24"/>
        </w:rPr>
        <w:t xml:space="preserve"> de </w:t>
      </w:r>
      <w:r w:rsidR="00677D44" w:rsidRPr="0075195D">
        <w:rPr>
          <w:bCs/>
          <w:sz w:val="24"/>
          <w:szCs w:val="24"/>
        </w:rPr>
        <w:t>dezembro</w:t>
      </w:r>
      <w:r w:rsidRPr="0075195D">
        <w:rPr>
          <w:bCs/>
          <w:sz w:val="24"/>
          <w:szCs w:val="24"/>
        </w:rPr>
        <w:t xml:space="preserve"> de 2025.</w:t>
      </w:r>
    </w:p>
    <w:p w14:paraId="344025F2" w14:textId="77777777" w:rsidR="00F75EAC" w:rsidRDefault="00F75EAC" w:rsidP="000159E7">
      <w:pPr>
        <w:pStyle w:val="Corpodetexto"/>
        <w:widowControl w:val="0"/>
        <w:spacing w:line="276" w:lineRule="auto"/>
        <w:rPr>
          <w:bCs/>
          <w:sz w:val="24"/>
          <w:szCs w:val="24"/>
        </w:rPr>
      </w:pPr>
    </w:p>
    <w:p w14:paraId="0105F083" w14:textId="77777777" w:rsidR="00677D44" w:rsidRPr="00410717" w:rsidRDefault="00677D44" w:rsidP="000159E7">
      <w:pPr>
        <w:pStyle w:val="Corpodetexto"/>
        <w:widowControl w:val="0"/>
        <w:spacing w:line="276" w:lineRule="auto"/>
        <w:rPr>
          <w:bCs/>
          <w:sz w:val="24"/>
          <w:szCs w:val="24"/>
        </w:rPr>
      </w:pPr>
    </w:p>
    <w:p w14:paraId="1294BB89" w14:textId="77777777" w:rsidR="00FE41F8" w:rsidRDefault="00FE41F8" w:rsidP="00167844">
      <w:pPr>
        <w:pStyle w:val="Corpodetexto"/>
        <w:widowControl w:val="0"/>
        <w:spacing w:line="276" w:lineRule="auto"/>
        <w:jc w:val="center"/>
        <w:rPr>
          <w:bCs/>
          <w:sz w:val="24"/>
          <w:szCs w:val="24"/>
        </w:rPr>
      </w:pPr>
    </w:p>
    <w:p w14:paraId="6FBEC710" w14:textId="77777777" w:rsidR="000E7F01" w:rsidRPr="00410717" w:rsidRDefault="000E7F01" w:rsidP="00167844">
      <w:pPr>
        <w:pStyle w:val="Corpodetexto"/>
        <w:widowControl w:val="0"/>
        <w:spacing w:line="276" w:lineRule="auto"/>
        <w:jc w:val="center"/>
        <w:rPr>
          <w:bCs/>
          <w:sz w:val="24"/>
          <w:szCs w:val="24"/>
        </w:rPr>
      </w:pPr>
    </w:p>
    <w:p w14:paraId="6EEB2081" w14:textId="77777777" w:rsidR="00FE41F8" w:rsidRPr="00167844" w:rsidRDefault="00FE41F8" w:rsidP="00167844">
      <w:pPr>
        <w:pStyle w:val="Corpodetexto"/>
        <w:widowControl w:val="0"/>
        <w:jc w:val="center"/>
        <w:rPr>
          <w:b/>
          <w:sz w:val="24"/>
          <w:szCs w:val="24"/>
        </w:rPr>
      </w:pPr>
      <w:r w:rsidRPr="00167844">
        <w:rPr>
          <w:b/>
          <w:sz w:val="24"/>
          <w:szCs w:val="24"/>
        </w:rPr>
        <w:t>Danilo Jordan dos Santos Sidnei</w:t>
      </w:r>
    </w:p>
    <w:p w14:paraId="4D4AD55F" w14:textId="77777777" w:rsidR="00FE41F8" w:rsidRPr="00410717" w:rsidRDefault="00FE41F8" w:rsidP="00167844">
      <w:pPr>
        <w:pStyle w:val="Corpodetexto"/>
        <w:widowControl w:val="0"/>
        <w:jc w:val="center"/>
        <w:rPr>
          <w:bCs/>
          <w:sz w:val="24"/>
          <w:szCs w:val="24"/>
        </w:rPr>
      </w:pPr>
      <w:r w:rsidRPr="00410717">
        <w:rPr>
          <w:bCs/>
          <w:sz w:val="24"/>
          <w:szCs w:val="24"/>
        </w:rPr>
        <w:t>Secretário Municipal de Obras e Urbanismo</w:t>
      </w:r>
    </w:p>
    <w:p w14:paraId="4AE8758D" w14:textId="7141300B" w:rsidR="00FE41F8" w:rsidRPr="00410717" w:rsidRDefault="00FE41F8" w:rsidP="00167844">
      <w:pPr>
        <w:pStyle w:val="Corpodetexto"/>
        <w:widowControl w:val="0"/>
        <w:jc w:val="center"/>
        <w:rPr>
          <w:bCs/>
          <w:sz w:val="24"/>
          <w:szCs w:val="24"/>
        </w:rPr>
      </w:pPr>
      <w:r w:rsidRPr="00410717">
        <w:rPr>
          <w:bCs/>
          <w:sz w:val="24"/>
          <w:szCs w:val="24"/>
        </w:rPr>
        <w:t>Engenheiro Civil – CREA MG nº 209</w:t>
      </w:r>
      <w:r w:rsidR="001A7340">
        <w:rPr>
          <w:bCs/>
          <w:sz w:val="24"/>
          <w:szCs w:val="24"/>
        </w:rPr>
        <w:t>.</w:t>
      </w:r>
      <w:r w:rsidRPr="00410717">
        <w:rPr>
          <w:bCs/>
          <w:sz w:val="24"/>
          <w:szCs w:val="24"/>
        </w:rPr>
        <w:t>652/D</w:t>
      </w:r>
    </w:p>
    <w:p w14:paraId="52F28C78" w14:textId="77777777" w:rsidR="00FE41F8" w:rsidRPr="00410717" w:rsidRDefault="00FE41F8" w:rsidP="00167844">
      <w:pPr>
        <w:pStyle w:val="Corpodetexto"/>
        <w:widowControl w:val="0"/>
        <w:spacing w:line="276" w:lineRule="auto"/>
        <w:jc w:val="center"/>
        <w:rPr>
          <w:bCs/>
          <w:sz w:val="24"/>
          <w:szCs w:val="24"/>
        </w:rPr>
      </w:pPr>
    </w:p>
    <w:p w14:paraId="31FC5B7E" w14:textId="77777777" w:rsidR="00FE41F8" w:rsidRDefault="00FE41F8" w:rsidP="009A11E1">
      <w:pPr>
        <w:pStyle w:val="Corpodetexto"/>
        <w:widowControl w:val="0"/>
        <w:spacing w:line="276" w:lineRule="auto"/>
        <w:rPr>
          <w:bCs/>
          <w:sz w:val="24"/>
          <w:szCs w:val="24"/>
        </w:rPr>
      </w:pPr>
    </w:p>
    <w:p w14:paraId="44821A9A" w14:textId="77777777" w:rsidR="000E7F01" w:rsidRPr="00410717" w:rsidRDefault="000E7F01" w:rsidP="009A11E1">
      <w:pPr>
        <w:pStyle w:val="Corpodetexto"/>
        <w:widowControl w:val="0"/>
        <w:spacing w:line="276" w:lineRule="auto"/>
        <w:rPr>
          <w:bCs/>
          <w:sz w:val="24"/>
          <w:szCs w:val="24"/>
        </w:rPr>
      </w:pPr>
    </w:p>
    <w:p w14:paraId="394EC452" w14:textId="77777777" w:rsidR="00FE41F8" w:rsidRPr="00410717" w:rsidRDefault="00FE41F8" w:rsidP="00167844">
      <w:pPr>
        <w:pStyle w:val="Corpodetexto"/>
        <w:widowControl w:val="0"/>
        <w:spacing w:line="276" w:lineRule="auto"/>
        <w:jc w:val="center"/>
        <w:rPr>
          <w:bCs/>
          <w:sz w:val="24"/>
          <w:szCs w:val="24"/>
        </w:rPr>
      </w:pPr>
    </w:p>
    <w:p w14:paraId="1DCE4593" w14:textId="0ABC29D6" w:rsidR="00FE41F8" w:rsidRPr="00167844" w:rsidRDefault="001A7340" w:rsidP="00167844">
      <w:pPr>
        <w:pStyle w:val="Corpodetexto"/>
        <w:widowControl w:val="0"/>
        <w:jc w:val="center"/>
        <w:rPr>
          <w:b/>
          <w:sz w:val="24"/>
          <w:szCs w:val="24"/>
        </w:rPr>
      </w:pPr>
      <w:r>
        <w:rPr>
          <w:b/>
          <w:sz w:val="24"/>
          <w:szCs w:val="24"/>
        </w:rPr>
        <w:t>Alessandro Lemos da Silva</w:t>
      </w:r>
      <w:r w:rsidR="009A11E1">
        <w:rPr>
          <w:b/>
          <w:sz w:val="24"/>
          <w:szCs w:val="24"/>
        </w:rPr>
        <w:t xml:space="preserve"> </w:t>
      </w:r>
    </w:p>
    <w:p w14:paraId="495E87A2" w14:textId="27B1F643" w:rsidR="00FE41F8" w:rsidRPr="00410717" w:rsidRDefault="001A7340" w:rsidP="009A11E1">
      <w:pPr>
        <w:pStyle w:val="Corpodetexto"/>
        <w:widowControl w:val="0"/>
        <w:jc w:val="center"/>
        <w:rPr>
          <w:bCs/>
          <w:sz w:val="24"/>
          <w:szCs w:val="24"/>
        </w:rPr>
      </w:pPr>
      <w:r>
        <w:rPr>
          <w:bCs/>
          <w:sz w:val="24"/>
          <w:szCs w:val="24"/>
        </w:rPr>
        <w:t>Engenheiro Civil CREA – MG 245.798/D</w:t>
      </w:r>
    </w:p>
    <w:p w14:paraId="4A8638E1" w14:textId="77777777" w:rsidR="00FE41F8" w:rsidRDefault="00FE41F8" w:rsidP="00167844">
      <w:pPr>
        <w:pStyle w:val="Corpodetexto"/>
        <w:widowControl w:val="0"/>
        <w:spacing w:line="276" w:lineRule="auto"/>
        <w:jc w:val="center"/>
        <w:rPr>
          <w:bCs/>
          <w:sz w:val="24"/>
          <w:szCs w:val="24"/>
        </w:rPr>
      </w:pPr>
    </w:p>
    <w:p w14:paraId="2520A6BA" w14:textId="77777777" w:rsidR="000E7F01" w:rsidRPr="00410717" w:rsidRDefault="000E7F01" w:rsidP="00167844">
      <w:pPr>
        <w:pStyle w:val="Corpodetexto"/>
        <w:widowControl w:val="0"/>
        <w:spacing w:line="276" w:lineRule="auto"/>
        <w:jc w:val="center"/>
        <w:rPr>
          <w:bCs/>
          <w:sz w:val="24"/>
          <w:szCs w:val="24"/>
        </w:rPr>
      </w:pPr>
    </w:p>
    <w:p w14:paraId="45E6549A" w14:textId="77777777" w:rsidR="00FE41F8" w:rsidRDefault="00FE41F8" w:rsidP="000159E7">
      <w:pPr>
        <w:pStyle w:val="Corpodetexto"/>
        <w:widowControl w:val="0"/>
        <w:spacing w:line="276" w:lineRule="auto"/>
        <w:rPr>
          <w:bCs/>
          <w:sz w:val="24"/>
          <w:szCs w:val="24"/>
        </w:rPr>
      </w:pPr>
    </w:p>
    <w:p w14:paraId="1A2A56E5" w14:textId="77777777" w:rsidR="000E7F01" w:rsidRPr="00410717" w:rsidRDefault="000E7F01" w:rsidP="000159E7">
      <w:pPr>
        <w:pStyle w:val="Corpodetexto"/>
        <w:widowControl w:val="0"/>
        <w:spacing w:line="276" w:lineRule="auto"/>
        <w:rPr>
          <w:bCs/>
          <w:sz w:val="24"/>
          <w:szCs w:val="24"/>
        </w:rPr>
      </w:pPr>
    </w:p>
    <w:p w14:paraId="304881BF" w14:textId="2BD256C1" w:rsidR="00FE41F8" w:rsidRPr="00167844" w:rsidRDefault="009A11E1" w:rsidP="00167844">
      <w:pPr>
        <w:pStyle w:val="Corpodetexto"/>
        <w:widowControl w:val="0"/>
        <w:jc w:val="center"/>
        <w:rPr>
          <w:b/>
          <w:sz w:val="24"/>
          <w:szCs w:val="24"/>
        </w:rPr>
      </w:pPr>
      <w:r>
        <w:rPr>
          <w:b/>
          <w:sz w:val="24"/>
          <w:szCs w:val="24"/>
        </w:rPr>
        <w:t>João Paulo José Pereia</w:t>
      </w:r>
    </w:p>
    <w:p w14:paraId="2D402AB7" w14:textId="017884C1" w:rsidR="001F4879" w:rsidRDefault="002C43B3" w:rsidP="00167844">
      <w:pPr>
        <w:pStyle w:val="Corpodetexto"/>
        <w:widowControl w:val="0"/>
        <w:jc w:val="center"/>
        <w:rPr>
          <w:bCs/>
          <w:sz w:val="24"/>
          <w:szCs w:val="24"/>
        </w:rPr>
      </w:pPr>
      <w:r>
        <w:rPr>
          <w:bCs/>
          <w:sz w:val="24"/>
          <w:szCs w:val="24"/>
        </w:rPr>
        <w:t>Assessor</w:t>
      </w:r>
    </w:p>
    <w:sectPr w:rsidR="001F4879" w:rsidSect="00884CFD">
      <w:headerReference w:type="default" r:id="rId9"/>
      <w:footerReference w:type="default" r:id="rId10"/>
      <w:pgSz w:w="11906" w:h="16838"/>
      <w:pgMar w:top="1701" w:right="1134" w:bottom="1134" w:left="1701" w:header="720" w:footer="0" w:gutter="0"/>
      <w:cols w:space="720"/>
      <w:formProt w:val="0"/>
      <w:docGrid w:linePitch="326" w:charSpace="2048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705E3A" w14:textId="77777777" w:rsidR="009A18A6" w:rsidRDefault="009A18A6" w:rsidP="001F4879">
      <w:r>
        <w:separator/>
      </w:r>
    </w:p>
  </w:endnote>
  <w:endnote w:type="continuationSeparator" w:id="0">
    <w:p w14:paraId="52112683" w14:textId="77777777" w:rsidR="009A18A6" w:rsidRDefault="009A18A6" w:rsidP="001F4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yriad Pro">
    <w:panose1 w:val="00000000000000000000"/>
    <w:charset w:val="00"/>
    <w:family w:val="roman"/>
    <w:notTrueType/>
    <w:pitch w:val="default"/>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F6BDC" w14:textId="77777777" w:rsidR="004A4CDB" w:rsidRDefault="004A4CDB">
    <w:pPr>
      <w:pStyle w:val="Rodap1"/>
      <w:ind w:left="3600" w:hanging="3600"/>
      <w:jc w:val="center"/>
      <w:rPr>
        <w:rFonts w:ascii="Calibri" w:hAnsi="Calibri" w:cs="Calibri"/>
        <w:b/>
        <w:bCs/>
        <w:color w:val="0070C0"/>
        <w:sz w:val="20"/>
        <w:szCs w:val="20"/>
      </w:rPr>
    </w:pPr>
  </w:p>
  <w:p w14:paraId="7847AC70" w14:textId="6A9DEB4F" w:rsidR="004A4CDB" w:rsidRPr="00FE41F8" w:rsidRDefault="004A4CDB">
    <w:pPr>
      <w:pStyle w:val="Rodap1"/>
      <w:ind w:left="3600" w:hanging="3600"/>
      <w:jc w:val="center"/>
      <w:rPr>
        <w:sz w:val="16"/>
        <w:szCs w:val="16"/>
      </w:rPr>
    </w:pPr>
    <w:r w:rsidRPr="00FE41F8">
      <w:rPr>
        <w:sz w:val="16"/>
        <w:szCs w:val="16"/>
      </w:rPr>
      <w:t>SECRETARIA MUNICIPAL DE OBRAS E URBANISMO</w:t>
    </w:r>
  </w:p>
  <w:p w14:paraId="70AF4350" w14:textId="141C2931" w:rsidR="004A4CDB" w:rsidRPr="00FE41F8" w:rsidRDefault="004A4CDB">
    <w:pPr>
      <w:pStyle w:val="Rodap1"/>
      <w:ind w:left="3600" w:hanging="3600"/>
      <w:jc w:val="center"/>
      <w:rPr>
        <w:sz w:val="16"/>
        <w:szCs w:val="16"/>
      </w:rPr>
    </w:pPr>
    <w:r w:rsidRPr="00FE41F8">
      <w:rPr>
        <w:sz w:val="16"/>
        <w:szCs w:val="16"/>
      </w:rPr>
      <w:t>Rua Antônio Dias dos Santos, 79, Vila Satélite – Sarzedo/MG</w:t>
    </w:r>
  </w:p>
  <w:p w14:paraId="0EB6535E" w14:textId="5CEAA6FA" w:rsidR="004A4CDB" w:rsidRPr="00FE41F8" w:rsidRDefault="004A4CDB">
    <w:pPr>
      <w:pStyle w:val="Rodap1"/>
      <w:ind w:left="3600" w:hanging="3600"/>
      <w:jc w:val="center"/>
      <w:rPr>
        <w:sz w:val="16"/>
        <w:szCs w:val="16"/>
      </w:rPr>
    </w:pPr>
    <w:r w:rsidRPr="00FE41F8">
      <w:rPr>
        <w:sz w:val="16"/>
        <w:szCs w:val="16"/>
      </w:rPr>
      <w:t>Fone: (31) 3577-7040 | obras@sarzedo.mg.gov.br</w:t>
    </w:r>
  </w:p>
  <w:p w14:paraId="03A90801" w14:textId="77777777" w:rsidR="004A4CDB" w:rsidRPr="00FE41F8" w:rsidRDefault="004A4CDB">
    <w:pPr>
      <w:pStyle w:val="Rodap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73EADB" w14:textId="77777777" w:rsidR="009A18A6" w:rsidRDefault="009A18A6" w:rsidP="001F4879">
      <w:r>
        <w:separator/>
      </w:r>
    </w:p>
  </w:footnote>
  <w:footnote w:type="continuationSeparator" w:id="0">
    <w:p w14:paraId="3A10E84A" w14:textId="77777777" w:rsidR="009A18A6" w:rsidRDefault="009A18A6" w:rsidP="001F48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9E50F" w14:textId="77777777" w:rsidR="004A4CDB" w:rsidRPr="00FF7CDB" w:rsidRDefault="004A4CDB" w:rsidP="0073527E">
    <w:pPr>
      <w:pStyle w:val="Cabealho"/>
      <w:jc w:val="center"/>
      <w:rPr>
        <w:rFonts w:ascii="Arial Black" w:hAnsi="Arial Black"/>
        <w:sz w:val="28"/>
      </w:rPr>
    </w:pPr>
    <w:r>
      <w:rPr>
        <w:rFonts w:ascii="Arial Black" w:hAnsi="Arial Black"/>
        <w:noProof/>
        <w:sz w:val="28"/>
      </w:rPr>
      <w:drawing>
        <wp:anchor distT="0" distB="0" distL="114300" distR="114300" simplePos="0" relativeHeight="251661312" behindDoc="1" locked="0" layoutInCell="1" allowOverlap="1" wp14:anchorId="7A5C67AE" wp14:editId="46026E74">
          <wp:simplePos x="0" y="0"/>
          <wp:positionH relativeFrom="column">
            <wp:posOffset>-3810</wp:posOffset>
          </wp:positionH>
          <wp:positionV relativeFrom="paragraph">
            <wp:posOffset>-16510</wp:posOffset>
          </wp:positionV>
          <wp:extent cx="638175" cy="657225"/>
          <wp:effectExtent l="0" t="0" r="9525" b="9525"/>
          <wp:wrapNone/>
          <wp:docPr id="60037243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8175" cy="657225"/>
                  </a:xfrm>
                  <a:prstGeom prst="rect">
                    <a:avLst/>
                  </a:prstGeom>
                  <a:noFill/>
                </pic:spPr>
              </pic:pic>
            </a:graphicData>
          </a:graphic>
          <wp14:sizeRelH relativeFrom="margin">
            <wp14:pctWidth>0</wp14:pctWidth>
          </wp14:sizeRelH>
          <wp14:sizeRelV relativeFrom="margin">
            <wp14:pctHeight>0</wp14:pctHeight>
          </wp14:sizeRelV>
        </wp:anchor>
      </w:drawing>
    </w:r>
    <w:r w:rsidRPr="00FF7CDB">
      <w:rPr>
        <w:rFonts w:ascii="Arial Black" w:hAnsi="Arial Black"/>
        <w:sz w:val="28"/>
      </w:rPr>
      <w:t>PREFEITURA MUNICIPAL DE SARZEDO</w:t>
    </w:r>
  </w:p>
  <w:p w14:paraId="1D65330E" w14:textId="77777777" w:rsidR="004A4CDB" w:rsidRDefault="004A4CDB" w:rsidP="0073527E">
    <w:pPr>
      <w:pStyle w:val="Cabealho"/>
      <w:jc w:val="center"/>
      <w:rPr>
        <w:b/>
        <w:szCs w:val="18"/>
      </w:rPr>
    </w:pPr>
    <w:r w:rsidRPr="00D91709">
      <w:rPr>
        <w:b/>
        <w:szCs w:val="18"/>
      </w:rPr>
      <w:t>ESTADO DE MINAS GERAIS</w:t>
    </w:r>
  </w:p>
  <w:p w14:paraId="4E6456A2" w14:textId="77777777" w:rsidR="004A4CDB" w:rsidRPr="003B0E61" w:rsidRDefault="004A4CDB" w:rsidP="0073527E">
    <w:pPr>
      <w:pStyle w:val="Cabealho"/>
      <w:jc w:val="center"/>
      <w:rPr>
        <w:b/>
        <w:szCs w:val="18"/>
      </w:rPr>
    </w:pPr>
    <w:r w:rsidRPr="00D91709">
      <w:rPr>
        <w:b/>
      </w:rPr>
      <w:t>SMOU – SECRETARIA MUNICIPAL DE OBRAS E URBANISMO</w:t>
    </w:r>
  </w:p>
  <w:p w14:paraId="36F9FF7D" w14:textId="6A56443A" w:rsidR="004A4CDB" w:rsidRDefault="004A4CDB">
    <w:pPr>
      <w:pStyle w:val="Cabealho1"/>
    </w:pPr>
    <w:r>
      <w:rPr>
        <w:noProof/>
      </w:rPr>
      <mc:AlternateContent>
        <mc:Choice Requires="wps">
          <w:drawing>
            <wp:anchor distT="0" distB="0" distL="114300" distR="114300" simplePos="0" relativeHeight="251657216" behindDoc="0" locked="0" layoutInCell="0" allowOverlap="1" wp14:anchorId="3D58ADFD" wp14:editId="5AA3EBD0">
              <wp:simplePos x="0" y="0"/>
              <wp:positionH relativeFrom="column">
                <wp:posOffset>3011170</wp:posOffset>
              </wp:positionH>
              <wp:positionV relativeFrom="paragraph">
                <wp:posOffset>5149215</wp:posOffset>
              </wp:positionV>
              <wp:extent cx="3045460" cy="399415"/>
              <wp:effectExtent l="0" t="0" r="0" b="0"/>
              <wp:wrapNone/>
              <wp:docPr id="3"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45460" cy="399415"/>
                      </a:xfrm>
                      <a:custGeom>
                        <a:avLst/>
                        <a:gdLst>
                          <a:gd name="T0" fmla="*/ 0 w 1000"/>
                          <a:gd name="T1" fmla="*/ 0 h 1000"/>
                          <a:gd name="T2" fmla="*/ -127 w 1000"/>
                          <a:gd name="T3" fmla="*/ 0 h 1000"/>
                          <a:gd name="T4" fmla="*/ -127 w 1000"/>
                          <a:gd name="T5" fmla="*/ -127 h 1000"/>
                          <a:gd name="T6" fmla="*/ 0 w 1000"/>
                          <a:gd name="T7" fmla="*/ -127 h 1000"/>
                        </a:gdLst>
                        <a:ahLst/>
                        <a:cxnLst>
                          <a:cxn ang="0">
                            <a:pos x="T0" y="T1"/>
                          </a:cxn>
                          <a:cxn ang="0">
                            <a:pos x="T2" y="T3"/>
                          </a:cxn>
                          <a:cxn ang="0">
                            <a:pos x="T4" y="T5"/>
                          </a:cxn>
                          <a:cxn ang="0">
                            <a:pos x="T6" y="T7"/>
                          </a:cxn>
                        </a:cxnLst>
                        <a:rect l="0" t="0" r="r" b="b"/>
                        <a:pathLst>
                          <a:path w="1000" h="1000">
                            <a:moveTo>
                              <a:pt x="0" y="0"/>
                            </a:moveTo>
                            <a:lnTo>
                              <a:pt x="-127" y="0"/>
                            </a:lnTo>
                            <a:lnTo>
                              <a:pt x="-127" y="-127"/>
                            </a:lnTo>
                            <a:lnTo>
                              <a:pt x="0" y="-127"/>
                            </a:lnTo>
                            <a:close/>
                          </a:path>
                        </a:pathLst>
                      </a:custGeom>
                      <a:no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9E09CB" id="Caixa de Texto 1" o:spid="_x0000_s1026" style="position:absolute;margin-left:237.1pt;margin-top:405.45pt;width:239.8pt;height:31.4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" o:allowincell="f" path="m,l-127,r,-127l,-127,,xe" filled="f" stroked="f">
              <v:path arrowok="t" o:connecttype="custom" o:connectlocs="0,0;-386773,0;-386773,-50726;0,-50726" o:connectangles="0,0,0,0"/>
            </v:shape>
          </w:pict>
        </mc:Fallback>
      </mc:AlternateContent>
    </w:r>
    <w:r>
      <w:rPr>
        <w:noProof/>
      </w:rPr>
      <mc:AlternateContent>
        <mc:Choice Requires="wps">
          <w:drawing>
            <wp:anchor distT="0" distB="0" distL="114300" distR="114300" simplePos="0" relativeHeight="251659264" behindDoc="0" locked="0" layoutInCell="0" allowOverlap="1" wp14:anchorId="0E179C74" wp14:editId="77CBED33">
              <wp:simplePos x="0" y="0"/>
              <wp:positionH relativeFrom="column">
                <wp:posOffset>2806700</wp:posOffset>
              </wp:positionH>
              <wp:positionV relativeFrom="paragraph">
                <wp:posOffset>227965</wp:posOffset>
              </wp:positionV>
              <wp:extent cx="17780" cy="591185"/>
              <wp:effectExtent l="19050" t="76200" r="0" b="0"/>
              <wp:wrapNone/>
              <wp:docPr id="2" name="Retângu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80" cy="591185"/>
                      </a:xfrm>
                      <a:custGeom>
                        <a:avLst/>
                        <a:gdLst>
                          <a:gd name="T0" fmla="*/ 0 w 1000"/>
                          <a:gd name="T1" fmla="*/ 0 h 1000"/>
                          <a:gd name="T2" fmla="*/ -127 w 1000"/>
                          <a:gd name="T3" fmla="*/ 0 h 1000"/>
                          <a:gd name="T4" fmla="*/ -127 w 1000"/>
                          <a:gd name="T5" fmla="*/ -127 h 1000"/>
                          <a:gd name="T6" fmla="*/ 0 w 1000"/>
                          <a:gd name="T7" fmla="*/ -127 h 1000"/>
                        </a:gdLst>
                        <a:ahLst/>
                        <a:cxnLst>
                          <a:cxn ang="0">
                            <a:pos x="T0" y="T1"/>
                          </a:cxn>
                          <a:cxn ang="0">
                            <a:pos x="T2" y="T3"/>
                          </a:cxn>
                          <a:cxn ang="0">
                            <a:pos x="T4" y="T5"/>
                          </a:cxn>
                          <a:cxn ang="0">
                            <a:pos x="T6" y="T7"/>
                          </a:cxn>
                        </a:cxnLst>
                        <a:rect l="0" t="0" r="r" b="b"/>
                        <a:pathLst>
                          <a:path w="1000" h="1000">
                            <a:moveTo>
                              <a:pt x="0" y="0"/>
                            </a:moveTo>
                            <a:lnTo>
                              <a:pt x="-127" y="0"/>
                            </a:lnTo>
                            <a:lnTo>
                              <a:pt x="-127" y="-127"/>
                            </a:lnTo>
                            <a:lnTo>
                              <a:pt x="0" y="-127"/>
                            </a:lnTo>
                            <a:close/>
                          </a:path>
                        </a:pathLst>
                      </a:custGeom>
                      <a:solidFill>
                        <a:srgbClr val="D8D8D8"/>
                      </a:solidFill>
                      <a:ln>
                        <a:noFill/>
                      </a:ln>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2710F54A" id="Retângulo 2" o:spid="_x0000_s1026" style="position:absolute;margin-left:221pt;margin-top:17.95pt;width:1.4pt;height:46.55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" o:allowincell="f" path="m,l-127,r,-127l,-127,,xe" fillcolor="#d8d8d8" stroked="f">
              <v:path arrowok="t" o:connecttype="custom" o:connectlocs="0,0;-2258,0;-2258,-75080;0,-75080" o:connectangles="0,0,0,0"/>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632E7"/>
    <w:multiLevelType w:val="multilevel"/>
    <w:tmpl w:val="3CF61B56"/>
    <w:lvl w:ilvl="0">
      <w:start w:val="1"/>
      <w:numFmt w:val="decimal"/>
      <w:lvlText w:val="%1."/>
      <w:lvlJc w:val="left"/>
      <w:pPr>
        <w:tabs>
          <w:tab w:val="num" w:pos="426"/>
        </w:tabs>
        <w:ind w:left="786" w:hanging="360"/>
      </w:pPr>
      <w:rPr>
        <w:b/>
      </w:rPr>
    </w:lvl>
    <w:lvl w:ilvl="1">
      <w:start w:val="1"/>
      <w:numFmt w:val="decimal"/>
      <w:lvlText w:val="%1.%2."/>
      <w:lvlJc w:val="left"/>
      <w:pPr>
        <w:tabs>
          <w:tab w:val="num" w:pos="0"/>
        </w:tabs>
        <w:ind w:left="716" w:hanging="432"/>
      </w:pPr>
      <w:rPr>
        <w:rFonts w:cs="Arial"/>
        <w:b w:val="0"/>
        <w:bCs w:val="0"/>
        <w:strike w:val="0"/>
        <w:dstrike w:val="0"/>
        <w:color w:val="auto"/>
      </w:rPr>
    </w:lvl>
    <w:lvl w:ilvl="2">
      <w:start w:val="1"/>
      <w:numFmt w:val="decimal"/>
      <w:lvlText w:val="%1.%2.%3."/>
      <w:lvlJc w:val="left"/>
      <w:pPr>
        <w:tabs>
          <w:tab w:val="num" w:pos="1843"/>
        </w:tabs>
        <w:ind w:left="2915" w:hanging="504"/>
      </w:pPr>
      <w:rPr>
        <w:b w:val="0"/>
        <w:color w:val="auto"/>
      </w:rPr>
    </w:lvl>
    <w:lvl w:ilvl="3">
      <w:start w:val="1"/>
      <w:numFmt w:val="decimal"/>
      <w:lvlText w:val="%1.%2.%3.%4."/>
      <w:lvlJc w:val="left"/>
      <w:pPr>
        <w:tabs>
          <w:tab w:val="num" w:pos="0"/>
        </w:tabs>
        <w:ind w:left="1728" w:hanging="648"/>
      </w:pPr>
      <w:rPr>
        <w:b w:val="0"/>
      </w:r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4A318E4"/>
    <w:multiLevelType w:val="multilevel"/>
    <w:tmpl w:val="22C42C66"/>
    <w:lvl w:ilvl="0">
      <w:start w:val="12"/>
      <w:numFmt w:val="decimal"/>
      <w:lvlText w:val="%1"/>
      <w:lvlJc w:val="left"/>
      <w:pPr>
        <w:tabs>
          <w:tab w:val="num" w:pos="0"/>
        </w:tabs>
        <w:ind w:left="420" w:hanging="420"/>
      </w:pPr>
    </w:lvl>
    <w:lvl w:ilvl="1">
      <w:start w:val="1"/>
      <w:numFmt w:val="decimal"/>
      <w:lvlText w:val="%1.%2"/>
      <w:lvlJc w:val="left"/>
      <w:pPr>
        <w:tabs>
          <w:tab w:val="num" w:pos="142"/>
        </w:tabs>
        <w:ind w:left="562" w:hanging="420"/>
      </w:pPr>
      <w:rPr>
        <w:b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2" w15:restartNumberingAfterBreak="0">
    <w:nsid w:val="0F2074CA"/>
    <w:multiLevelType w:val="multilevel"/>
    <w:tmpl w:val="6D8AB8DA"/>
    <w:lvl w:ilvl="0">
      <w:start w:val="1"/>
      <w:numFmt w:val="lowerLetter"/>
      <w:lvlText w:val="%1)"/>
      <w:lvlJc w:val="left"/>
      <w:pPr>
        <w:tabs>
          <w:tab w:val="num" w:pos="0"/>
        </w:tabs>
        <w:ind w:left="2136" w:hanging="360"/>
      </w:pPr>
    </w:lvl>
    <w:lvl w:ilvl="1">
      <w:start w:val="1"/>
      <w:numFmt w:val="lowerLetter"/>
      <w:lvlText w:val="%2."/>
      <w:lvlJc w:val="left"/>
      <w:pPr>
        <w:tabs>
          <w:tab w:val="num" w:pos="0"/>
        </w:tabs>
        <w:ind w:left="2856" w:hanging="360"/>
      </w:pPr>
    </w:lvl>
    <w:lvl w:ilvl="2">
      <w:start w:val="1"/>
      <w:numFmt w:val="lowerRoman"/>
      <w:lvlText w:val="%3."/>
      <w:lvlJc w:val="right"/>
      <w:pPr>
        <w:tabs>
          <w:tab w:val="num" w:pos="0"/>
        </w:tabs>
        <w:ind w:left="3576" w:hanging="180"/>
      </w:pPr>
    </w:lvl>
    <w:lvl w:ilvl="3">
      <w:start w:val="1"/>
      <w:numFmt w:val="decimal"/>
      <w:lvlText w:val="%4."/>
      <w:lvlJc w:val="left"/>
      <w:pPr>
        <w:tabs>
          <w:tab w:val="num" w:pos="0"/>
        </w:tabs>
        <w:ind w:left="4296" w:hanging="360"/>
      </w:pPr>
    </w:lvl>
    <w:lvl w:ilvl="4">
      <w:start w:val="1"/>
      <w:numFmt w:val="lowerLetter"/>
      <w:lvlText w:val="%5."/>
      <w:lvlJc w:val="left"/>
      <w:pPr>
        <w:tabs>
          <w:tab w:val="num" w:pos="0"/>
        </w:tabs>
        <w:ind w:left="5016" w:hanging="360"/>
      </w:pPr>
    </w:lvl>
    <w:lvl w:ilvl="5">
      <w:start w:val="1"/>
      <w:numFmt w:val="lowerRoman"/>
      <w:lvlText w:val="%6."/>
      <w:lvlJc w:val="right"/>
      <w:pPr>
        <w:tabs>
          <w:tab w:val="num" w:pos="0"/>
        </w:tabs>
        <w:ind w:left="5736" w:hanging="180"/>
      </w:pPr>
    </w:lvl>
    <w:lvl w:ilvl="6">
      <w:start w:val="1"/>
      <w:numFmt w:val="decimal"/>
      <w:lvlText w:val="%7."/>
      <w:lvlJc w:val="left"/>
      <w:pPr>
        <w:tabs>
          <w:tab w:val="num" w:pos="0"/>
        </w:tabs>
        <w:ind w:left="6456" w:hanging="360"/>
      </w:pPr>
    </w:lvl>
    <w:lvl w:ilvl="7">
      <w:start w:val="1"/>
      <w:numFmt w:val="lowerLetter"/>
      <w:lvlText w:val="%8."/>
      <w:lvlJc w:val="left"/>
      <w:pPr>
        <w:tabs>
          <w:tab w:val="num" w:pos="0"/>
        </w:tabs>
        <w:ind w:left="7176" w:hanging="360"/>
      </w:pPr>
    </w:lvl>
    <w:lvl w:ilvl="8">
      <w:start w:val="1"/>
      <w:numFmt w:val="lowerRoman"/>
      <w:lvlText w:val="%9."/>
      <w:lvlJc w:val="right"/>
      <w:pPr>
        <w:tabs>
          <w:tab w:val="num" w:pos="0"/>
        </w:tabs>
        <w:ind w:left="7896" w:hanging="180"/>
      </w:pPr>
    </w:lvl>
  </w:abstractNum>
  <w:abstractNum w:abstractNumId="3" w15:restartNumberingAfterBreak="0">
    <w:nsid w:val="173E644D"/>
    <w:multiLevelType w:val="multilevel"/>
    <w:tmpl w:val="4EA0E270"/>
    <w:lvl w:ilvl="0">
      <w:start w:val="4"/>
      <w:numFmt w:val="decimal"/>
      <w:lvlText w:val="%1"/>
      <w:lvlJc w:val="left"/>
      <w:pPr>
        <w:tabs>
          <w:tab w:val="num" w:pos="0"/>
        </w:tabs>
        <w:ind w:left="720" w:hanging="720"/>
      </w:pPr>
    </w:lvl>
    <w:lvl w:ilvl="1">
      <w:start w:val="1"/>
      <w:numFmt w:val="decimal"/>
      <w:lvlText w:val="%1.%2"/>
      <w:lvlJc w:val="left"/>
      <w:pPr>
        <w:tabs>
          <w:tab w:val="num" w:pos="0"/>
        </w:tabs>
        <w:ind w:left="720" w:hanging="720"/>
      </w:pPr>
    </w:lvl>
    <w:lvl w:ilvl="2">
      <w:start w:val="1"/>
      <w:numFmt w:val="decimal"/>
      <w:lvlText w:val="%1.%2.%3"/>
      <w:lvlJc w:val="left"/>
      <w:pPr>
        <w:tabs>
          <w:tab w:val="num" w:pos="0"/>
        </w:tabs>
        <w:ind w:left="720" w:hanging="720"/>
      </w:pPr>
      <w:rPr>
        <w:b/>
      </w:rPr>
    </w:lvl>
    <w:lvl w:ilvl="3">
      <w:start w:val="1"/>
      <w:numFmt w:val="decimal"/>
      <w:lvlText w:val="%1.%2.%3.%4"/>
      <w:lvlJc w:val="left"/>
      <w:pPr>
        <w:tabs>
          <w:tab w:val="num" w:pos="0"/>
        </w:tabs>
        <w:ind w:left="1080" w:hanging="1080"/>
      </w:pPr>
      <w:rPr>
        <w:b/>
        <w:color w:val="auto"/>
      </w:rPr>
    </w:lvl>
    <w:lvl w:ilvl="4">
      <w:start w:val="1"/>
      <w:numFmt w:val="decimal"/>
      <w:lvlText w:val="%1.%2.%3.%4.%5"/>
      <w:lvlJc w:val="left"/>
      <w:pPr>
        <w:tabs>
          <w:tab w:val="num" w:pos="0"/>
        </w:tabs>
        <w:ind w:left="1222" w:hanging="1080"/>
      </w:pPr>
      <w:rPr>
        <w:b/>
        <w:color w:val="auto"/>
      </w:r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4" w15:restartNumberingAfterBreak="0">
    <w:nsid w:val="1DBA1B68"/>
    <w:multiLevelType w:val="multilevel"/>
    <w:tmpl w:val="A534466E"/>
    <w:lvl w:ilvl="0">
      <w:start w:val="18"/>
      <w:numFmt w:val="decimal"/>
      <w:lvlText w:val="%1"/>
      <w:lvlJc w:val="left"/>
      <w:pPr>
        <w:tabs>
          <w:tab w:val="num" w:pos="0"/>
        </w:tabs>
        <w:ind w:left="420" w:hanging="420"/>
      </w:pPr>
      <w:rPr>
        <w:b w:val="0"/>
      </w:rPr>
    </w:lvl>
    <w:lvl w:ilvl="1">
      <w:start w:val="1"/>
      <w:numFmt w:val="decimal"/>
      <w:lvlText w:val="%1.%2"/>
      <w:lvlJc w:val="left"/>
      <w:pPr>
        <w:tabs>
          <w:tab w:val="num" w:pos="0"/>
        </w:tabs>
        <w:ind w:left="420" w:hanging="420"/>
      </w:pPr>
      <w:rPr>
        <w:b w:val="0"/>
      </w:rPr>
    </w:lvl>
    <w:lvl w:ilvl="2">
      <w:start w:val="1"/>
      <w:numFmt w:val="decimal"/>
      <w:lvlText w:val="%1.%2.%3"/>
      <w:lvlJc w:val="left"/>
      <w:pPr>
        <w:tabs>
          <w:tab w:val="num" w:pos="0"/>
        </w:tabs>
        <w:ind w:left="720" w:hanging="720"/>
      </w:pPr>
      <w:rPr>
        <w:b w:val="0"/>
      </w:rPr>
    </w:lvl>
    <w:lvl w:ilvl="3">
      <w:start w:val="1"/>
      <w:numFmt w:val="upperLetter"/>
      <w:lvlText w:val="%1.%2.%3.%4"/>
      <w:lvlJc w:val="left"/>
      <w:pPr>
        <w:tabs>
          <w:tab w:val="num" w:pos="0"/>
        </w:tabs>
        <w:ind w:left="720" w:hanging="720"/>
      </w:pPr>
      <w:rPr>
        <w:b w:val="0"/>
      </w:rPr>
    </w:lvl>
    <w:lvl w:ilvl="4">
      <w:start w:val="1"/>
      <w:numFmt w:val="decimal"/>
      <w:lvlText w:val="%1.%2.%3.%4.%5"/>
      <w:lvlJc w:val="left"/>
      <w:pPr>
        <w:tabs>
          <w:tab w:val="num" w:pos="0"/>
        </w:tabs>
        <w:ind w:left="1080" w:hanging="1080"/>
      </w:pPr>
      <w:rPr>
        <w:b w:val="0"/>
      </w:rPr>
    </w:lvl>
    <w:lvl w:ilvl="5">
      <w:start w:val="1"/>
      <w:numFmt w:val="decimal"/>
      <w:lvlText w:val="%1.%2.%3.%4.%5.%6"/>
      <w:lvlJc w:val="left"/>
      <w:pPr>
        <w:tabs>
          <w:tab w:val="num" w:pos="0"/>
        </w:tabs>
        <w:ind w:left="1080" w:hanging="1080"/>
      </w:pPr>
      <w:rPr>
        <w:b w:val="0"/>
      </w:rPr>
    </w:lvl>
    <w:lvl w:ilvl="6">
      <w:start w:val="1"/>
      <w:numFmt w:val="decimal"/>
      <w:lvlText w:val="%1.%2.%3.%4.%5.%6.%7"/>
      <w:lvlJc w:val="left"/>
      <w:pPr>
        <w:tabs>
          <w:tab w:val="num" w:pos="0"/>
        </w:tabs>
        <w:ind w:left="1440" w:hanging="1440"/>
      </w:pPr>
      <w:rPr>
        <w:b w:val="0"/>
      </w:rPr>
    </w:lvl>
    <w:lvl w:ilvl="7">
      <w:start w:val="1"/>
      <w:numFmt w:val="decimal"/>
      <w:lvlText w:val="%1.%2.%3.%4.%5.%6.%7.%8"/>
      <w:lvlJc w:val="left"/>
      <w:pPr>
        <w:tabs>
          <w:tab w:val="num" w:pos="0"/>
        </w:tabs>
        <w:ind w:left="1440" w:hanging="1440"/>
      </w:pPr>
      <w:rPr>
        <w:b w:val="0"/>
      </w:rPr>
    </w:lvl>
    <w:lvl w:ilvl="8">
      <w:start w:val="1"/>
      <w:numFmt w:val="decimal"/>
      <w:lvlText w:val="%1.%2.%3.%4.%5.%6.%7.%8.%9"/>
      <w:lvlJc w:val="left"/>
      <w:pPr>
        <w:tabs>
          <w:tab w:val="num" w:pos="0"/>
        </w:tabs>
        <w:ind w:left="1800" w:hanging="1800"/>
      </w:pPr>
      <w:rPr>
        <w:b w:val="0"/>
      </w:rPr>
    </w:lvl>
  </w:abstractNum>
  <w:abstractNum w:abstractNumId="5" w15:restartNumberingAfterBreak="0">
    <w:nsid w:val="1F5D78A3"/>
    <w:multiLevelType w:val="multilevel"/>
    <w:tmpl w:val="281871A2"/>
    <w:lvl w:ilvl="0">
      <w:start w:val="7"/>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rPr>
        <w:b w:val="0"/>
        <w:color w:val="auto"/>
        <w:sz w:val="22"/>
        <w:szCs w:val="22"/>
      </w:rPr>
    </w:lvl>
    <w:lvl w:ilvl="3">
      <w:start w:val="1"/>
      <w:numFmt w:val="decimal"/>
      <w:lvlText w:val="%1.%2.%3.%4"/>
      <w:lvlJc w:val="left"/>
      <w:pPr>
        <w:tabs>
          <w:tab w:val="num" w:pos="0"/>
        </w:tabs>
        <w:ind w:left="720" w:hanging="720"/>
      </w:pPr>
      <w:rPr>
        <w:b w:val="0"/>
        <w:bCs w:val="0"/>
        <w:strike w:val="0"/>
        <w:color w:val="auto"/>
        <w:sz w:val="22"/>
        <w:szCs w:val="22"/>
      </w:r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6" w15:restartNumberingAfterBreak="0">
    <w:nsid w:val="23A51B71"/>
    <w:multiLevelType w:val="multilevel"/>
    <w:tmpl w:val="8270A5CE"/>
    <w:lvl w:ilvl="0">
      <w:start w:val="8"/>
      <w:numFmt w:val="decimal"/>
      <w:lvlText w:val="%1"/>
      <w:lvlJc w:val="left"/>
      <w:pPr>
        <w:tabs>
          <w:tab w:val="num" w:pos="0"/>
        </w:tabs>
        <w:ind w:left="360" w:hanging="360"/>
      </w:pPr>
    </w:lvl>
    <w:lvl w:ilvl="1">
      <w:start w:val="1"/>
      <w:numFmt w:val="decimal"/>
      <w:lvlText w:val="%1.%2"/>
      <w:lvlJc w:val="left"/>
      <w:pPr>
        <w:tabs>
          <w:tab w:val="num" w:pos="0"/>
        </w:tabs>
        <w:ind w:left="360" w:hanging="360"/>
      </w:pPr>
    </w:lvl>
    <w:lvl w:ilvl="2">
      <w:start w:val="1"/>
      <w:numFmt w:val="decimal"/>
      <w:lvlText w:val="%1.%2.%3"/>
      <w:lvlJc w:val="left"/>
      <w:pPr>
        <w:tabs>
          <w:tab w:val="num" w:pos="0"/>
        </w:tabs>
        <w:ind w:left="720" w:hanging="720"/>
      </w:pPr>
      <w:rPr>
        <w:b w:val="0"/>
      </w:rPr>
    </w:lvl>
    <w:lvl w:ilvl="3">
      <w:start w:val="1"/>
      <w:numFmt w:val="decimal"/>
      <w:lvlText w:val="%1.%2.%3.%4"/>
      <w:lvlJc w:val="left"/>
      <w:pPr>
        <w:tabs>
          <w:tab w:val="num" w:pos="0"/>
        </w:tabs>
        <w:ind w:left="720" w:hanging="720"/>
      </w:pPr>
      <w:rPr>
        <w:b w:val="0"/>
        <w:strike w:val="0"/>
        <w:color w:val="auto"/>
      </w:r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7" w15:restartNumberingAfterBreak="0">
    <w:nsid w:val="25032CF1"/>
    <w:multiLevelType w:val="multilevel"/>
    <w:tmpl w:val="336ACD1C"/>
    <w:lvl w:ilvl="0">
      <w:start w:val="10"/>
      <w:numFmt w:val="decimal"/>
      <w:lvlText w:val="%1"/>
      <w:lvlJc w:val="left"/>
      <w:pPr>
        <w:tabs>
          <w:tab w:val="num" w:pos="0"/>
        </w:tabs>
        <w:ind w:left="420" w:hanging="420"/>
      </w:pPr>
    </w:lvl>
    <w:lvl w:ilvl="1">
      <w:start w:val="1"/>
      <w:numFmt w:val="decimal"/>
      <w:lvlText w:val="%1.%2"/>
      <w:lvlJc w:val="left"/>
      <w:pPr>
        <w:tabs>
          <w:tab w:val="num" w:pos="142"/>
        </w:tabs>
        <w:ind w:left="562" w:hanging="420"/>
      </w:pPr>
      <w:rPr>
        <w:b w:val="0"/>
        <w:bCs w:val="0"/>
        <w:color w:val="auto"/>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8" w15:restartNumberingAfterBreak="0">
    <w:nsid w:val="2AEB3211"/>
    <w:multiLevelType w:val="multilevel"/>
    <w:tmpl w:val="26BE958A"/>
    <w:lvl w:ilvl="0">
      <w:start w:val="1"/>
      <w:numFmt w:val="decimal"/>
      <w:lvlText w:val="%1"/>
      <w:lvlJc w:val="left"/>
      <w:pPr>
        <w:tabs>
          <w:tab w:val="num" w:pos="0"/>
        </w:tabs>
        <w:ind w:left="360" w:hanging="360"/>
      </w:pPr>
    </w:lvl>
    <w:lvl w:ilvl="1">
      <w:start w:val="1"/>
      <w:numFmt w:val="decimal"/>
      <w:lvlText w:val="%1.%2"/>
      <w:lvlJc w:val="left"/>
      <w:pPr>
        <w:tabs>
          <w:tab w:val="num" w:pos="0"/>
        </w:tabs>
        <w:ind w:left="360" w:hanging="360"/>
      </w:pPr>
      <w:rPr>
        <w:b w:val="0"/>
        <w:color w:val="auto"/>
      </w:rPr>
    </w:lvl>
    <w:lvl w:ilvl="2">
      <w:start w:val="1"/>
      <w:numFmt w:val="decimal"/>
      <w:lvlText w:val="%1.%2.%3"/>
      <w:lvlJc w:val="left"/>
      <w:pPr>
        <w:tabs>
          <w:tab w:val="num" w:pos="0"/>
        </w:tabs>
        <w:ind w:left="720" w:hanging="720"/>
      </w:pPr>
      <w:rPr>
        <w:b w:val="0"/>
        <w:color w:val="000000"/>
      </w:r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9" w15:restartNumberingAfterBreak="0">
    <w:nsid w:val="33EA5FF1"/>
    <w:multiLevelType w:val="multilevel"/>
    <w:tmpl w:val="CF546E68"/>
    <w:lvl w:ilvl="0">
      <w:start w:val="1"/>
      <w:numFmt w:val="lowerLetter"/>
      <w:lvlText w:val="(%1)"/>
      <w:lvlJc w:val="left"/>
      <w:pPr>
        <w:tabs>
          <w:tab w:val="num" w:pos="0"/>
        </w:tabs>
        <w:ind w:left="2796" w:hanging="690"/>
      </w:pPr>
      <w:rPr>
        <w:b/>
        <w:color w:val="auto"/>
      </w:rPr>
    </w:lvl>
    <w:lvl w:ilvl="1">
      <w:start w:val="1"/>
      <w:numFmt w:val="lowerLetter"/>
      <w:lvlText w:val="%2."/>
      <w:lvlJc w:val="left"/>
      <w:pPr>
        <w:tabs>
          <w:tab w:val="num" w:pos="0"/>
        </w:tabs>
        <w:ind w:left="3186" w:hanging="360"/>
      </w:pPr>
    </w:lvl>
    <w:lvl w:ilvl="2">
      <w:start w:val="1"/>
      <w:numFmt w:val="lowerRoman"/>
      <w:lvlText w:val="%3."/>
      <w:lvlJc w:val="right"/>
      <w:pPr>
        <w:tabs>
          <w:tab w:val="num" w:pos="0"/>
        </w:tabs>
        <w:ind w:left="3906" w:hanging="180"/>
      </w:pPr>
    </w:lvl>
    <w:lvl w:ilvl="3">
      <w:start w:val="1"/>
      <w:numFmt w:val="decimal"/>
      <w:lvlText w:val="%4."/>
      <w:lvlJc w:val="left"/>
      <w:pPr>
        <w:tabs>
          <w:tab w:val="num" w:pos="0"/>
        </w:tabs>
        <w:ind w:left="4626" w:hanging="360"/>
      </w:pPr>
    </w:lvl>
    <w:lvl w:ilvl="4">
      <w:start w:val="1"/>
      <w:numFmt w:val="lowerLetter"/>
      <w:lvlText w:val="%5."/>
      <w:lvlJc w:val="left"/>
      <w:pPr>
        <w:tabs>
          <w:tab w:val="num" w:pos="0"/>
        </w:tabs>
        <w:ind w:left="5346" w:hanging="360"/>
      </w:pPr>
    </w:lvl>
    <w:lvl w:ilvl="5">
      <w:start w:val="1"/>
      <w:numFmt w:val="lowerRoman"/>
      <w:lvlText w:val="%6."/>
      <w:lvlJc w:val="right"/>
      <w:pPr>
        <w:tabs>
          <w:tab w:val="num" w:pos="0"/>
        </w:tabs>
        <w:ind w:left="6066" w:hanging="180"/>
      </w:pPr>
    </w:lvl>
    <w:lvl w:ilvl="6">
      <w:start w:val="1"/>
      <w:numFmt w:val="decimal"/>
      <w:lvlText w:val="%7."/>
      <w:lvlJc w:val="left"/>
      <w:pPr>
        <w:tabs>
          <w:tab w:val="num" w:pos="0"/>
        </w:tabs>
        <w:ind w:left="6786" w:hanging="360"/>
      </w:pPr>
    </w:lvl>
    <w:lvl w:ilvl="7">
      <w:start w:val="1"/>
      <w:numFmt w:val="lowerLetter"/>
      <w:lvlText w:val="%8."/>
      <w:lvlJc w:val="left"/>
      <w:pPr>
        <w:tabs>
          <w:tab w:val="num" w:pos="0"/>
        </w:tabs>
        <w:ind w:left="7506" w:hanging="360"/>
      </w:pPr>
    </w:lvl>
    <w:lvl w:ilvl="8">
      <w:start w:val="1"/>
      <w:numFmt w:val="lowerRoman"/>
      <w:lvlText w:val="%9."/>
      <w:lvlJc w:val="right"/>
      <w:pPr>
        <w:tabs>
          <w:tab w:val="num" w:pos="0"/>
        </w:tabs>
        <w:ind w:left="8226" w:hanging="180"/>
      </w:pPr>
    </w:lvl>
  </w:abstractNum>
  <w:abstractNum w:abstractNumId="10" w15:restartNumberingAfterBreak="0">
    <w:nsid w:val="392B6476"/>
    <w:multiLevelType w:val="multilevel"/>
    <w:tmpl w:val="AD9E0674"/>
    <w:lvl w:ilvl="0">
      <w:start w:val="19"/>
      <w:numFmt w:val="decimal"/>
      <w:lvlText w:val="%1"/>
      <w:lvlJc w:val="left"/>
      <w:pPr>
        <w:tabs>
          <w:tab w:val="num" w:pos="0"/>
        </w:tabs>
        <w:ind w:left="420" w:hanging="420"/>
      </w:pPr>
      <w:rPr>
        <w:b w:val="0"/>
      </w:rPr>
    </w:lvl>
    <w:lvl w:ilvl="1">
      <w:start w:val="1"/>
      <w:numFmt w:val="decimal"/>
      <w:lvlText w:val="%1.%2"/>
      <w:lvlJc w:val="left"/>
      <w:pPr>
        <w:tabs>
          <w:tab w:val="num" w:pos="0"/>
        </w:tabs>
        <w:ind w:left="420" w:hanging="420"/>
      </w:pPr>
      <w:rPr>
        <w:b w:val="0"/>
      </w:rPr>
    </w:lvl>
    <w:lvl w:ilvl="2">
      <w:start w:val="1"/>
      <w:numFmt w:val="decimal"/>
      <w:lvlText w:val="%1.%2.%3"/>
      <w:lvlJc w:val="left"/>
      <w:pPr>
        <w:tabs>
          <w:tab w:val="num" w:pos="0"/>
        </w:tabs>
        <w:ind w:left="720" w:hanging="720"/>
      </w:pPr>
      <w:rPr>
        <w:b w:val="0"/>
      </w:rPr>
    </w:lvl>
    <w:lvl w:ilvl="3">
      <w:start w:val="1"/>
      <w:numFmt w:val="upperLetter"/>
      <w:lvlText w:val="%1.%2.%3.%4"/>
      <w:lvlJc w:val="left"/>
      <w:pPr>
        <w:tabs>
          <w:tab w:val="num" w:pos="0"/>
        </w:tabs>
        <w:ind w:left="720" w:hanging="720"/>
      </w:pPr>
      <w:rPr>
        <w:b w:val="0"/>
      </w:rPr>
    </w:lvl>
    <w:lvl w:ilvl="4">
      <w:start w:val="1"/>
      <w:numFmt w:val="decimal"/>
      <w:lvlText w:val="%1.%2.%3.%4.%5"/>
      <w:lvlJc w:val="left"/>
      <w:pPr>
        <w:tabs>
          <w:tab w:val="num" w:pos="0"/>
        </w:tabs>
        <w:ind w:left="1080" w:hanging="1080"/>
      </w:pPr>
      <w:rPr>
        <w:b w:val="0"/>
      </w:rPr>
    </w:lvl>
    <w:lvl w:ilvl="5">
      <w:start w:val="1"/>
      <w:numFmt w:val="decimal"/>
      <w:lvlText w:val="%1.%2.%3.%4.%5.%6"/>
      <w:lvlJc w:val="left"/>
      <w:pPr>
        <w:tabs>
          <w:tab w:val="num" w:pos="0"/>
        </w:tabs>
        <w:ind w:left="1080" w:hanging="1080"/>
      </w:pPr>
      <w:rPr>
        <w:b w:val="0"/>
      </w:rPr>
    </w:lvl>
    <w:lvl w:ilvl="6">
      <w:start w:val="1"/>
      <w:numFmt w:val="decimal"/>
      <w:lvlText w:val="%1.%2.%3.%4.%5.%6.%7"/>
      <w:lvlJc w:val="left"/>
      <w:pPr>
        <w:tabs>
          <w:tab w:val="num" w:pos="0"/>
        </w:tabs>
        <w:ind w:left="1440" w:hanging="1440"/>
      </w:pPr>
      <w:rPr>
        <w:b w:val="0"/>
      </w:rPr>
    </w:lvl>
    <w:lvl w:ilvl="7">
      <w:start w:val="1"/>
      <w:numFmt w:val="decimal"/>
      <w:lvlText w:val="%1.%2.%3.%4.%5.%6.%7.%8"/>
      <w:lvlJc w:val="left"/>
      <w:pPr>
        <w:tabs>
          <w:tab w:val="num" w:pos="0"/>
        </w:tabs>
        <w:ind w:left="1440" w:hanging="1440"/>
      </w:pPr>
      <w:rPr>
        <w:b w:val="0"/>
      </w:rPr>
    </w:lvl>
    <w:lvl w:ilvl="8">
      <w:start w:val="1"/>
      <w:numFmt w:val="decimal"/>
      <w:lvlText w:val="%1.%2.%3.%4.%5.%6.%7.%8.%9"/>
      <w:lvlJc w:val="left"/>
      <w:pPr>
        <w:tabs>
          <w:tab w:val="num" w:pos="0"/>
        </w:tabs>
        <w:ind w:left="1800" w:hanging="1800"/>
      </w:pPr>
      <w:rPr>
        <w:b w:val="0"/>
      </w:rPr>
    </w:lvl>
  </w:abstractNum>
  <w:abstractNum w:abstractNumId="11" w15:restartNumberingAfterBreak="0">
    <w:nsid w:val="39C57FCB"/>
    <w:multiLevelType w:val="hybridMultilevel"/>
    <w:tmpl w:val="D7825840"/>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3AD544B1"/>
    <w:multiLevelType w:val="multilevel"/>
    <w:tmpl w:val="10BA34C4"/>
    <w:lvl w:ilvl="0">
      <w:start w:val="9"/>
      <w:numFmt w:val="decimal"/>
      <w:lvlText w:val="%1"/>
      <w:lvlJc w:val="left"/>
      <w:pPr>
        <w:tabs>
          <w:tab w:val="num" w:pos="0"/>
        </w:tabs>
        <w:ind w:left="360" w:hanging="360"/>
      </w:pPr>
    </w:lvl>
    <w:lvl w:ilvl="1">
      <w:start w:val="1"/>
      <w:numFmt w:val="decimal"/>
      <w:lvlText w:val="%1.%2"/>
      <w:lvlJc w:val="left"/>
      <w:pPr>
        <w:tabs>
          <w:tab w:val="num" w:pos="0"/>
        </w:tabs>
        <w:ind w:left="360" w:hanging="360"/>
      </w:pPr>
      <w:rPr>
        <w:b w:val="0"/>
        <w:bCs w:val="0"/>
      </w:rPr>
    </w:lvl>
    <w:lvl w:ilvl="2">
      <w:start w:val="1"/>
      <w:numFmt w:val="decimal"/>
      <w:lvlText w:val="%1.%2.%3"/>
      <w:lvlJc w:val="left"/>
      <w:pPr>
        <w:tabs>
          <w:tab w:val="num" w:pos="0"/>
        </w:tabs>
        <w:ind w:left="720" w:hanging="720"/>
      </w:pPr>
      <w:rPr>
        <w:color w:val="auto"/>
      </w:r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13" w15:restartNumberingAfterBreak="0">
    <w:nsid w:val="3C1C3C73"/>
    <w:multiLevelType w:val="multilevel"/>
    <w:tmpl w:val="6BAAC704"/>
    <w:lvl w:ilvl="0">
      <w:start w:val="1"/>
      <w:numFmt w:val="bullet"/>
      <w:lvlText w:val=""/>
      <w:lvlJc w:val="left"/>
      <w:pPr>
        <w:tabs>
          <w:tab w:val="num" w:pos="0"/>
        </w:tabs>
        <w:ind w:left="1776" w:hanging="360"/>
      </w:pPr>
      <w:rPr>
        <w:rFonts w:ascii="Symbol" w:hAnsi="Symbol" w:cs="Symbol" w:hint="default"/>
      </w:rPr>
    </w:lvl>
    <w:lvl w:ilvl="1">
      <w:start w:val="1"/>
      <w:numFmt w:val="bullet"/>
      <w:lvlText w:val="o"/>
      <w:lvlJc w:val="left"/>
      <w:pPr>
        <w:tabs>
          <w:tab w:val="num" w:pos="0"/>
        </w:tabs>
        <w:ind w:left="2496" w:hanging="360"/>
      </w:pPr>
      <w:rPr>
        <w:rFonts w:ascii="Courier New" w:hAnsi="Courier New" w:cs="Courier New" w:hint="default"/>
      </w:rPr>
    </w:lvl>
    <w:lvl w:ilvl="2">
      <w:start w:val="1"/>
      <w:numFmt w:val="bullet"/>
      <w:lvlText w:val=""/>
      <w:lvlJc w:val="left"/>
      <w:pPr>
        <w:tabs>
          <w:tab w:val="num" w:pos="0"/>
        </w:tabs>
        <w:ind w:left="3216" w:hanging="360"/>
      </w:pPr>
      <w:rPr>
        <w:rFonts w:ascii="Wingdings" w:hAnsi="Wingdings" w:cs="Wingdings" w:hint="default"/>
      </w:rPr>
    </w:lvl>
    <w:lvl w:ilvl="3">
      <w:start w:val="1"/>
      <w:numFmt w:val="bullet"/>
      <w:lvlText w:val=""/>
      <w:lvlJc w:val="left"/>
      <w:pPr>
        <w:tabs>
          <w:tab w:val="num" w:pos="0"/>
        </w:tabs>
        <w:ind w:left="3936" w:hanging="360"/>
      </w:pPr>
      <w:rPr>
        <w:rFonts w:ascii="Symbol" w:hAnsi="Symbol" w:cs="Symbol" w:hint="default"/>
      </w:rPr>
    </w:lvl>
    <w:lvl w:ilvl="4">
      <w:start w:val="1"/>
      <w:numFmt w:val="bullet"/>
      <w:lvlText w:val="o"/>
      <w:lvlJc w:val="left"/>
      <w:pPr>
        <w:tabs>
          <w:tab w:val="num" w:pos="0"/>
        </w:tabs>
        <w:ind w:left="4656" w:hanging="360"/>
      </w:pPr>
      <w:rPr>
        <w:rFonts w:ascii="Courier New" w:hAnsi="Courier New" w:cs="Courier New" w:hint="default"/>
      </w:rPr>
    </w:lvl>
    <w:lvl w:ilvl="5">
      <w:start w:val="1"/>
      <w:numFmt w:val="bullet"/>
      <w:lvlText w:val=""/>
      <w:lvlJc w:val="left"/>
      <w:pPr>
        <w:tabs>
          <w:tab w:val="num" w:pos="0"/>
        </w:tabs>
        <w:ind w:left="5376" w:hanging="360"/>
      </w:pPr>
      <w:rPr>
        <w:rFonts w:ascii="Wingdings" w:hAnsi="Wingdings" w:cs="Wingdings" w:hint="default"/>
      </w:rPr>
    </w:lvl>
    <w:lvl w:ilvl="6">
      <w:start w:val="1"/>
      <w:numFmt w:val="bullet"/>
      <w:lvlText w:val=""/>
      <w:lvlJc w:val="left"/>
      <w:pPr>
        <w:tabs>
          <w:tab w:val="num" w:pos="0"/>
        </w:tabs>
        <w:ind w:left="6096" w:hanging="360"/>
      </w:pPr>
      <w:rPr>
        <w:rFonts w:ascii="Symbol" w:hAnsi="Symbol" w:cs="Symbol" w:hint="default"/>
      </w:rPr>
    </w:lvl>
    <w:lvl w:ilvl="7">
      <w:start w:val="1"/>
      <w:numFmt w:val="bullet"/>
      <w:lvlText w:val="o"/>
      <w:lvlJc w:val="left"/>
      <w:pPr>
        <w:tabs>
          <w:tab w:val="num" w:pos="0"/>
        </w:tabs>
        <w:ind w:left="6816" w:hanging="360"/>
      </w:pPr>
      <w:rPr>
        <w:rFonts w:ascii="Courier New" w:hAnsi="Courier New" w:cs="Courier New" w:hint="default"/>
      </w:rPr>
    </w:lvl>
    <w:lvl w:ilvl="8">
      <w:start w:val="1"/>
      <w:numFmt w:val="bullet"/>
      <w:lvlText w:val=""/>
      <w:lvlJc w:val="left"/>
      <w:pPr>
        <w:tabs>
          <w:tab w:val="num" w:pos="0"/>
        </w:tabs>
        <w:ind w:left="7536" w:hanging="360"/>
      </w:pPr>
      <w:rPr>
        <w:rFonts w:ascii="Wingdings" w:hAnsi="Wingdings" w:cs="Wingdings" w:hint="default"/>
      </w:rPr>
    </w:lvl>
  </w:abstractNum>
  <w:abstractNum w:abstractNumId="14" w15:restartNumberingAfterBreak="0">
    <w:nsid w:val="3D4C522B"/>
    <w:multiLevelType w:val="multilevel"/>
    <w:tmpl w:val="0416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F1F4DE9"/>
    <w:multiLevelType w:val="multilevel"/>
    <w:tmpl w:val="54EAF9D4"/>
    <w:lvl w:ilvl="0">
      <w:start w:val="11"/>
      <w:numFmt w:val="decimal"/>
      <w:lvlText w:val="%1"/>
      <w:lvlJc w:val="left"/>
      <w:pPr>
        <w:tabs>
          <w:tab w:val="num" w:pos="0"/>
        </w:tabs>
        <w:ind w:left="420" w:hanging="420"/>
      </w:pPr>
    </w:lvl>
    <w:lvl w:ilvl="1">
      <w:start w:val="1"/>
      <w:numFmt w:val="decimal"/>
      <w:lvlText w:val="%1.%2"/>
      <w:lvlJc w:val="left"/>
      <w:pPr>
        <w:tabs>
          <w:tab w:val="num" w:pos="0"/>
        </w:tabs>
        <w:ind w:left="420" w:hanging="420"/>
      </w:pPr>
      <w:rPr>
        <w:b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16" w15:restartNumberingAfterBreak="0">
    <w:nsid w:val="43CC1BC8"/>
    <w:multiLevelType w:val="multilevel"/>
    <w:tmpl w:val="FA624D7E"/>
    <w:lvl w:ilvl="0">
      <w:start w:val="6"/>
      <w:numFmt w:val="decimal"/>
      <w:lvlText w:val="%1"/>
      <w:lvlJc w:val="left"/>
      <w:pPr>
        <w:tabs>
          <w:tab w:val="num" w:pos="0"/>
        </w:tabs>
        <w:ind w:left="360" w:hanging="360"/>
      </w:pPr>
      <w:rPr>
        <w:sz w:val="22"/>
      </w:rPr>
    </w:lvl>
    <w:lvl w:ilvl="1">
      <w:start w:val="1"/>
      <w:numFmt w:val="decimal"/>
      <w:lvlText w:val="%1.%2"/>
      <w:lvlJc w:val="left"/>
      <w:pPr>
        <w:tabs>
          <w:tab w:val="num" w:pos="0"/>
        </w:tabs>
        <w:ind w:left="360" w:hanging="360"/>
      </w:pPr>
      <w:rPr>
        <w:sz w:val="22"/>
      </w:rPr>
    </w:lvl>
    <w:lvl w:ilvl="2">
      <w:start w:val="1"/>
      <w:numFmt w:val="decimal"/>
      <w:lvlText w:val="%1.%2.%3"/>
      <w:lvlJc w:val="left"/>
      <w:pPr>
        <w:tabs>
          <w:tab w:val="num" w:pos="0"/>
        </w:tabs>
        <w:ind w:left="720" w:hanging="720"/>
      </w:pPr>
      <w:rPr>
        <w:sz w:val="22"/>
      </w:rPr>
    </w:lvl>
    <w:lvl w:ilvl="3">
      <w:start w:val="1"/>
      <w:numFmt w:val="decimal"/>
      <w:lvlText w:val="%1.%2.%3.%4"/>
      <w:lvlJc w:val="left"/>
      <w:pPr>
        <w:tabs>
          <w:tab w:val="num" w:pos="0"/>
        </w:tabs>
        <w:ind w:left="720" w:hanging="720"/>
      </w:pPr>
      <w:rPr>
        <w:b w:val="0"/>
        <w:color w:val="auto"/>
        <w:sz w:val="22"/>
      </w:rPr>
    </w:lvl>
    <w:lvl w:ilvl="4">
      <w:start w:val="1"/>
      <w:numFmt w:val="decimal"/>
      <w:lvlText w:val="%1.%2.%3.%4.%5"/>
      <w:lvlJc w:val="left"/>
      <w:pPr>
        <w:tabs>
          <w:tab w:val="num" w:pos="0"/>
        </w:tabs>
        <w:ind w:left="1080" w:hanging="1080"/>
      </w:pPr>
      <w:rPr>
        <w:sz w:val="22"/>
      </w:rPr>
    </w:lvl>
    <w:lvl w:ilvl="5">
      <w:start w:val="1"/>
      <w:numFmt w:val="decimal"/>
      <w:lvlText w:val="%1.%2.%3.%4.%5.%6"/>
      <w:lvlJc w:val="left"/>
      <w:pPr>
        <w:tabs>
          <w:tab w:val="num" w:pos="0"/>
        </w:tabs>
        <w:ind w:left="1080" w:hanging="1080"/>
      </w:pPr>
      <w:rPr>
        <w:sz w:val="22"/>
      </w:rPr>
    </w:lvl>
    <w:lvl w:ilvl="6">
      <w:start w:val="1"/>
      <w:numFmt w:val="decimal"/>
      <w:lvlText w:val="%1.%2.%3.%4.%5.%6.%7"/>
      <w:lvlJc w:val="left"/>
      <w:pPr>
        <w:tabs>
          <w:tab w:val="num" w:pos="0"/>
        </w:tabs>
        <w:ind w:left="1440" w:hanging="1440"/>
      </w:pPr>
      <w:rPr>
        <w:sz w:val="22"/>
      </w:rPr>
    </w:lvl>
    <w:lvl w:ilvl="7">
      <w:start w:val="1"/>
      <w:numFmt w:val="decimal"/>
      <w:lvlText w:val="%1.%2.%3.%4.%5.%6.%7.%8"/>
      <w:lvlJc w:val="left"/>
      <w:pPr>
        <w:tabs>
          <w:tab w:val="num" w:pos="0"/>
        </w:tabs>
        <w:ind w:left="1440" w:hanging="1440"/>
      </w:pPr>
      <w:rPr>
        <w:sz w:val="22"/>
      </w:rPr>
    </w:lvl>
    <w:lvl w:ilvl="8">
      <w:start w:val="1"/>
      <w:numFmt w:val="decimal"/>
      <w:lvlText w:val="%1.%2.%3.%4.%5.%6.%7.%8.%9"/>
      <w:lvlJc w:val="left"/>
      <w:pPr>
        <w:tabs>
          <w:tab w:val="num" w:pos="0"/>
        </w:tabs>
        <w:ind w:left="1800" w:hanging="1800"/>
      </w:pPr>
      <w:rPr>
        <w:sz w:val="22"/>
      </w:rPr>
    </w:lvl>
  </w:abstractNum>
  <w:abstractNum w:abstractNumId="17" w15:restartNumberingAfterBreak="0">
    <w:nsid w:val="43D45CB8"/>
    <w:multiLevelType w:val="multilevel"/>
    <w:tmpl w:val="4A0658F8"/>
    <w:lvl w:ilvl="0">
      <w:start w:val="13"/>
      <w:numFmt w:val="decimal"/>
      <w:lvlText w:val="%1"/>
      <w:lvlJc w:val="left"/>
      <w:pPr>
        <w:tabs>
          <w:tab w:val="num" w:pos="0"/>
        </w:tabs>
        <w:ind w:left="420" w:hanging="420"/>
      </w:pPr>
      <w:rPr>
        <w:b w:val="0"/>
      </w:rPr>
    </w:lvl>
    <w:lvl w:ilvl="1">
      <w:start w:val="1"/>
      <w:numFmt w:val="decimal"/>
      <w:lvlText w:val="%1.%2"/>
      <w:lvlJc w:val="left"/>
      <w:pPr>
        <w:tabs>
          <w:tab w:val="num" w:pos="0"/>
        </w:tabs>
        <w:ind w:left="420" w:hanging="420"/>
      </w:pPr>
      <w:rPr>
        <w:b w:val="0"/>
      </w:rPr>
    </w:lvl>
    <w:lvl w:ilvl="2">
      <w:start w:val="1"/>
      <w:numFmt w:val="decimal"/>
      <w:lvlText w:val="%1.%2.%3"/>
      <w:lvlJc w:val="left"/>
      <w:pPr>
        <w:tabs>
          <w:tab w:val="num" w:pos="0"/>
        </w:tabs>
        <w:ind w:left="720" w:hanging="720"/>
      </w:pPr>
      <w:rPr>
        <w:b w:val="0"/>
      </w:rPr>
    </w:lvl>
    <w:lvl w:ilvl="3">
      <w:start w:val="1"/>
      <w:numFmt w:val="decimal"/>
      <w:lvlText w:val="%1.%2.%3.%4"/>
      <w:lvlJc w:val="left"/>
      <w:pPr>
        <w:tabs>
          <w:tab w:val="num" w:pos="0"/>
        </w:tabs>
        <w:ind w:left="720" w:hanging="720"/>
      </w:pPr>
      <w:rPr>
        <w:b w:val="0"/>
      </w:rPr>
    </w:lvl>
    <w:lvl w:ilvl="4">
      <w:start w:val="1"/>
      <w:numFmt w:val="decimal"/>
      <w:lvlText w:val="%1.%2.%3.%4.%5"/>
      <w:lvlJc w:val="left"/>
      <w:pPr>
        <w:tabs>
          <w:tab w:val="num" w:pos="0"/>
        </w:tabs>
        <w:ind w:left="1080" w:hanging="1080"/>
      </w:pPr>
      <w:rPr>
        <w:b w:val="0"/>
      </w:rPr>
    </w:lvl>
    <w:lvl w:ilvl="5">
      <w:start w:val="1"/>
      <w:numFmt w:val="decimal"/>
      <w:lvlText w:val="%1.%2.%3.%4.%5.%6"/>
      <w:lvlJc w:val="left"/>
      <w:pPr>
        <w:tabs>
          <w:tab w:val="num" w:pos="0"/>
        </w:tabs>
        <w:ind w:left="1080" w:hanging="1080"/>
      </w:pPr>
      <w:rPr>
        <w:b w:val="0"/>
      </w:rPr>
    </w:lvl>
    <w:lvl w:ilvl="6">
      <w:start w:val="1"/>
      <w:numFmt w:val="decimal"/>
      <w:lvlText w:val="%1.%2.%3.%4.%5.%6.%7"/>
      <w:lvlJc w:val="left"/>
      <w:pPr>
        <w:tabs>
          <w:tab w:val="num" w:pos="0"/>
        </w:tabs>
        <w:ind w:left="1440" w:hanging="1440"/>
      </w:pPr>
      <w:rPr>
        <w:b w:val="0"/>
      </w:rPr>
    </w:lvl>
    <w:lvl w:ilvl="7">
      <w:start w:val="1"/>
      <w:numFmt w:val="decimal"/>
      <w:lvlText w:val="%1.%2.%3.%4.%5.%6.%7.%8"/>
      <w:lvlJc w:val="left"/>
      <w:pPr>
        <w:tabs>
          <w:tab w:val="num" w:pos="0"/>
        </w:tabs>
        <w:ind w:left="1440" w:hanging="1440"/>
      </w:pPr>
      <w:rPr>
        <w:b w:val="0"/>
      </w:rPr>
    </w:lvl>
    <w:lvl w:ilvl="8">
      <w:start w:val="1"/>
      <w:numFmt w:val="decimal"/>
      <w:lvlText w:val="%1.%2.%3.%4.%5.%6.%7.%8.%9"/>
      <w:lvlJc w:val="left"/>
      <w:pPr>
        <w:tabs>
          <w:tab w:val="num" w:pos="0"/>
        </w:tabs>
        <w:ind w:left="1800" w:hanging="1800"/>
      </w:pPr>
      <w:rPr>
        <w:b w:val="0"/>
      </w:rPr>
    </w:lvl>
  </w:abstractNum>
  <w:abstractNum w:abstractNumId="18" w15:restartNumberingAfterBreak="0">
    <w:nsid w:val="459E08E9"/>
    <w:multiLevelType w:val="multilevel"/>
    <w:tmpl w:val="A2AC3352"/>
    <w:lvl w:ilvl="0">
      <w:start w:val="12"/>
      <w:numFmt w:val="decimal"/>
      <w:lvlText w:val="%1"/>
      <w:lvlJc w:val="left"/>
      <w:pPr>
        <w:tabs>
          <w:tab w:val="num" w:pos="0"/>
        </w:tabs>
        <w:ind w:left="600" w:hanging="600"/>
      </w:pPr>
    </w:lvl>
    <w:lvl w:ilvl="1">
      <w:start w:val="8"/>
      <w:numFmt w:val="decimal"/>
      <w:lvlText w:val="%1.%2"/>
      <w:lvlJc w:val="left"/>
      <w:pPr>
        <w:tabs>
          <w:tab w:val="num" w:pos="-360"/>
        </w:tabs>
        <w:ind w:left="600" w:hanging="600"/>
      </w:pPr>
      <w:rPr>
        <w:b w:val="0"/>
      </w:r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680" w:hanging="1800"/>
      </w:pPr>
    </w:lvl>
  </w:abstractNum>
  <w:abstractNum w:abstractNumId="19" w15:restartNumberingAfterBreak="0">
    <w:nsid w:val="497419E7"/>
    <w:multiLevelType w:val="multilevel"/>
    <w:tmpl w:val="C7FA6796"/>
    <w:lvl w:ilvl="0">
      <w:start w:val="17"/>
      <w:numFmt w:val="decimal"/>
      <w:lvlText w:val="%1"/>
      <w:lvlJc w:val="left"/>
      <w:pPr>
        <w:tabs>
          <w:tab w:val="num" w:pos="0"/>
        </w:tabs>
        <w:ind w:left="600" w:hanging="600"/>
      </w:pPr>
    </w:lvl>
    <w:lvl w:ilvl="1">
      <w:start w:val="2"/>
      <w:numFmt w:val="decimal"/>
      <w:lvlText w:val="%1.%2"/>
      <w:lvlJc w:val="left"/>
      <w:pPr>
        <w:tabs>
          <w:tab w:val="num" w:pos="0"/>
        </w:tabs>
        <w:ind w:left="600" w:hanging="600"/>
      </w:pPr>
    </w:lvl>
    <w:lvl w:ilvl="2">
      <w:start w:val="1"/>
      <w:numFmt w:val="decimal"/>
      <w:lvlText w:val="%1.%2.%3"/>
      <w:lvlJc w:val="left"/>
      <w:pPr>
        <w:tabs>
          <w:tab w:val="num" w:pos="0"/>
        </w:tabs>
        <w:ind w:left="720" w:hanging="720"/>
      </w:pPr>
    </w:lvl>
    <w:lvl w:ilvl="3">
      <w:start w:val="1"/>
      <w:numFmt w:val="upperLetter"/>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0" w15:restartNumberingAfterBreak="0">
    <w:nsid w:val="50DF49F1"/>
    <w:multiLevelType w:val="multilevel"/>
    <w:tmpl w:val="7B12D976"/>
    <w:lvl w:ilvl="0">
      <w:start w:val="5"/>
      <w:numFmt w:val="decimal"/>
      <w:lvlText w:val="%1"/>
      <w:lvlJc w:val="left"/>
      <w:pPr>
        <w:tabs>
          <w:tab w:val="num" w:pos="0"/>
        </w:tabs>
        <w:ind w:left="360" w:hanging="360"/>
      </w:pPr>
    </w:lvl>
    <w:lvl w:ilvl="1">
      <w:start w:val="1"/>
      <w:numFmt w:val="decimal"/>
      <w:lvlText w:val="%1.%2"/>
      <w:lvlJc w:val="left"/>
      <w:pPr>
        <w:tabs>
          <w:tab w:val="num" w:pos="0"/>
        </w:tabs>
        <w:ind w:left="360" w:hanging="360"/>
      </w:pPr>
      <w:rPr>
        <w:b w:val="0"/>
        <w:bCs w:val="0"/>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1" w15:restartNumberingAfterBreak="0">
    <w:nsid w:val="54E102FB"/>
    <w:multiLevelType w:val="multilevel"/>
    <w:tmpl w:val="F6887D66"/>
    <w:lvl w:ilvl="0">
      <w:start w:val="11"/>
      <w:numFmt w:val="decimal"/>
      <w:lvlText w:val="%1."/>
      <w:lvlJc w:val="left"/>
      <w:pPr>
        <w:tabs>
          <w:tab w:val="num" w:pos="0"/>
        </w:tabs>
        <w:ind w:left="540" w:hanging="540"/>
      </w:pPr>
      <w:rPr>
        <w:b/>
      </w:rPr>
    </w:lvl>
    <w:lvl w:ilvl="1">
      <w:start w:val="1"/>
      <w:numFmt w:val="decimal"/>
      <w:lvlText w:val="%1.%2."/>
      <w:lvlJc w:val="left"/>
      <w:pPr>
        <w:tabs>
          <w:tab w:val="num" w:pos="0"/>
        </w:tabs>
        <w:ind w:left="540" w:hanging="540"/>
      </w:pPr>
      <w:rPr>
        <w:b w:val="0"/>
        <w:bCs/>
        <w:sz w:val="24"/>
        <w:szCs w:val="24"/>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2" w15:restartNumberingAfterBreak="0">
    <w:nsid w:val="5F1F6067"/>
    <w:multiLevelType w:val="multilevel"/>
    <w:tmpl w:val="BE2879F2"/>
    <w:lvl w:ilvl="0">
      <w:start w:val="1"/>
      <w:numFmt w:val="decimal"/>
      <w:lvlText w:val="%1"/>
      <w:lvlJc w:val="left"/>
      <w:pPr>
        <w:tabs>
          <w:tab w:val="left" w:pos="0"/>
        </w:tabs>
        <w:ind w:left="360" w:hanging="360"/>
      </w:pPr>
      <w:rPr>
        <w:rFonts w:ascii="Calibri" w:hAnsi="Calibri" w:cs="Calibri"/>
        <w:b/>
        <w:bCs/>
        <w:color w:val="000000"/>
        <w:sz w:val="22"/>
        <w:szCs w:val="24"/>
      </w:rPr>
    </w:lvl>
    <w:lvl w:ilvl="1">
      <w:start w:val="1"/>
      <w:numFmt w:val="decimal"/>
      <w:lvlText w:val="%1.%2"/>
      <w:lvlJc w:val="left"/>
      <w:pPr>
        <w:tabs>
          <w:tab w:val="left" w:pos="0"/>
        </w:tabs>
        <w:ind w:left="454" w:hanging="454"/>
      </w:pPr>
      <w:rPr>
        <w:rFonts w:ascii="Arial" w:hAnsi="Arial" w:cs="Times New Roman"/>
        <w:b w:val="0"/>
        <w:bCs/>
        <w:color w:val="000000"/>
        <w:lang w:val="pt-BR"/>
      </w:rPr>
    </w:lvl>
    <w:lvl w:ilvl="2">
      <w:start w:val="1"/>
      <w:numFmt w:val="decimal"/>
      <w:lvlText w:val="%1.%2.%3"/>
      <w:lvlJc w:val="left"/>
      <w:pPr>
        <w:tabs>
          <w:tab w:val="left" w:pos="0"/>
        </w:tabs>
        <w:ind w:left="3272" w:hanging="720"/>
      </w:pPr>
      <w:rPr>
        <w:rFonts w:ascii="Calibri" w:hAnsi="Calibri" w:cs="Calibri"/>
        <w:b w:val="0"/>
        <w:bCs/>
        <w:color w:val="auto"/>
        <w:sz w:val="20"/>
        <w:szCs w:val="20"/>
        <w:lang w:val="pt-BR"/>
      </w:rPr>
    </w:lvl>
    <w:lvl w:ilvl="3">
      <w:start w:val="2"/>
      <w:numFmt w:val="decimalZero"/>
      <w:lvlText w:val="%4"/>
      <w:lvlJc w:val="left"/>
      <w:pPr>
        <w:ind w:left="2487" w:hanging="360"/>
      </w:pPr>
      <w:rPr>
        <w:rFonts w:hint="default"/>
        <w:b/>
        <w:color w:val="EE0000"/>
      </w:rPr>
    </w:lvl>
    <w:lvl w:ilvl="4">
      <w:start w:val="2"/>
      <w:numFmt w:val="decimalZero"/>
      <w:lvlText w:val="%5."/>
      <w:lvlJc w:val="left"/>
      <w:pPr>
        <w:ind w:left="3241" w:hanging="405"/>
      </w:pPr>
      <w:rPr>
        <w:rFonts w:hint="default"/>
      </w:rPr>
    </w:lvl>
    <w:lvl w:ilvl="5" w:tentative="1">
      <w:start w:val="1"/>
      <w:numFmt w:val="decimal"/>
      <w:lvlText w:val="%1.%2.%3.%4.%5.%6"/>
      <w:lvlJc w:val="left"/>
      <w:pPr>
        <w:tabs>
          <w:tab w:val="left" w:pos="0"/>
        </w:tabs>
        <w:ind w:left="4625" w:hanging="1080"/>
      </w:pPr>
    </w:lvl>
    <w:lvl w:ilvl="6" w:tentative="1">
      <w:start w:val="1"/>
      <w:numFmt w:val="decimal"/>
      <w:lvlText w:val="%1.%2.%3.%4.%5.%6.%7"/>
      <w:lvlJc w:val="left"/>
      <w:pPr>
        <w:tabs>
          <w:tab w:val="left" w:pos="0"/>
        </w:tabs>
        <w:ind w:left="5694" w:hanging="1440"/>
      </w:pPr>
    </w:lvl>
    <w:lvl w:ilvl="7" w:tentative="1">
      <w:start w:val="1"/>
      <w:numFmt w:val="decimal"/>
      <w:lvlText w:val="%1.%2.%3.%4.%5.%6.%7.%8"/>
      <w:lvlJc w:val="left"/>
      <w:pPr>
        <w:tabs>
          <w:tab w:val="left" w:pos="0"/>
        </w:tabs>
        <w:ind w:left="6403" w:hanging="1440"/>
      </w:pPr>
    </w:lvl>
    <w:lvl w:ilvl="8" w:tentative="1">
      <w:start w:val="1"/>
      <w:numFmt w:val="decimal"/>
      <w:lvlText w:val="%1.%2.%3.%4.%5.%6.%7.%8.%9"/>
      <w:lvlJc w:val="left"/>
      <w:pPr>
        <w:tabs>
          <w:tab w:val="left" w:pos="0"/>
        </w:tabs>
        <w:ind w:left="7112" w:hanging="1440"/>
      </w:pPr>
    </w:lvl>
  </w:abstractNum>
  <w:abstractNum w:abstractNumId="23" w15:restartNumberingAfterBreak="0">
    <w:nsid w:val="6EC25145"/>
    <w:multiLevelType w:val="multilevel"/>
    <w:tmpl w:val="231ADE56"/>
    <w:lvl w:ilvl="0">
      <w:start w:val="20"/>
      <w:numFmt w:val="decimal"/>
      <w:lvlText w:val="%1"/>
      <w:lvlJc w:val="left"/>
      <w:pPr>
        <w:tabs>
          <w:tab w:val="num" w:pos="0"/>
        </w:tabs>
        <w:ind w:left="420" w:hanging="420"/>
      </w:pPr>
      <w:rPr>
        <w:b w:val="0"/>
      </w:rPr>
    </w:lvl>
    <w:lvl w:ilvl="1">
      <w:start w:val="1"/>
      <w:numFmt w:val="decimal"/>
      <w:lvlText w:val="%1.%2"/>
      <w:lvlJc w:val="left"/>
      <w:pPr>
        <w:tabs>
          <w:tab w:val="num" w:pos="0"/>
        </w:tabs>
        <w:ind w:left="420" w:hanging="420"/>
      </w:pPr>
      <w:rPr>
        <w:b w:val="0"/>
      </w:rPr>
    </w:lvl>
    <w:lvl w:ilvl="2">
      <w:start w:val="1"/>
      <w:numFmt w:val="decimal"/>
      <w:lvlText w:val="%1.%2.%3"/>
      <w:lvlJc w:val="left"/>
      <w:pPr>
        <w:tabs>
          <w:tab w:val="num" w:pos="0"/>
        </w:tabs>
        <w:ind w:left="720" w:hanging="720"/>
      </w:pPr>
      <w:rPr>
        <w:b w:val="0"/>
      </w:rPr>
    </w:lvl>
    <w:lvl w:ilvl="3">
      <w:start w:val="1"/>
      <w:numFmt w:val="upperLetter"/>
      <w:lvlText w:val="%1.%2.%3.%4"/>
      <w:lvlJc w:val="left"/>
      <w:pPr>
        <w:tabs>
          <w:tab w:val="num" w:pos="0"/>
        </w:tabs>
        <w:ind w:left="720" w:hanging="720"/>
      </w:pPr>
      <w:rPr>
        <w:b w:val="0"/>
      </w:rPr>
    </w:lvl>
    <w:lvl w:ilvl="4">
      <w:start w:val="1"/>
      <w:numFmt w:val="decimal"/>
      <w:lvlText w:val="%1.%2.%3.%4.%5"/>
      <w:lvlJc w:val="left"/>
      <w:pPr>
        <w:tabs>
          <w:tab w:val="num" w:pos="0"/>
        </w:tabs>
        <w:ind w:left="1080" w:hanging="1080"/>
      </w:pPr>
      <w:rPr>
        <w:b w:val="0"/>
      </w:rPr>
    </w:lvl>
    <w:lvl w:ilvl="5">
      <w:start w:val="1"/>
      <w:numFmt w:val="decimal"/>
      <w:lvlText w:val="%1.%2.%3.%4.%5.%6"/>
      <w:lvlJc w:val="left"/>
      <w:pPr>
        <w:tabs>
          <w:tab w:val="num" w:pos="0"/>
        </w:tabs>
        <w:ind w:left="1080" w:hanging="1080"/>
      </w:pPr>
      <w:rPr>
        <w:b w:val="0"/>
      </w:rPr>
    </w:lvl>
    <w:lvl w:ilvl="6">
      <w:start w:val="1"/>
      <w:numFmt w:val="decimal"/>
      <w:lvlText w:val="%1.%2.%3.%4.%5.%6.%7"/>
      <w:lvlJc w:val="left"/>
      <w:pPr>
        <w:tabs>
          <w:tab w:val="num" w:pos="0"/>
        </w:tabs>
        <w:ind w:left="1440" w:hanging="1440"/>
      </w:pPr>
      <w:rPr>
        <w:b w:val="0"/>
      </w:rPr>
    </w:lvl>
    <w:lvl w:ilvl="7">
      <w:start w:val="1"/>
      <w:numFmt w:val="decimal"/>
      <w:lvlText w:val="%1.%2.%3.%4.%5.%6.%7.%8"/>
      <w:lvlJc w:val="left"/>
      <w:pPr>
        <w:tabs>
          <w:tab w:val="num" w:pos="0"/>
        </w:tabs>
        <w:ind w:left="1440" w:hanging="1440"/>
      </w:pPr>
      <w:rPr>
        <w:b w:val="0"/>
      </w:rPr>
    </w:lvl>
    <w:lvl w:ilvl="8">
      <w:start w:val="1"/>
      <w:numFmt w:val="decimal"/>
      <w:lvlText w:val="%1.%2.%3.%4.%5.%6.%7.%8.%9"/>
      <w:lvlJc w:val="left"/>
      <w:pPr>
        <w:tabs>
          <w:tab w:val="num" w:pos="0"/>
        </w:tabs>
        <w:ind w:left="1800" w:hanging="1800"/>
      </w:pPr>
      <w:rPr>
        <w:b w:val="0"/>
      </w:rPr>
    </w:lvl>
  </w:abstractNum>
  <w:abstractNum w:abstractNumId="24" w15:restartNumberingAfterBreak="0">
    <w:nsid w:val="72FE562C"/>
    <w:multiLevelType w:val="multilevel"/>
    <w:tmpl w:val="BB2C32D4"/>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6624F64"/>
    <w:multiLevelType w:val="multilevel"/>
    <w:tmpl w:val="FDC28C2A"/>
    <w:lvl w:ilvl="0">
      <w:start w:val="16"/>
      <w:numFmt w:val="decimal"/>
      <w:lvlText w:val="%1"/>
      <w:lvlJc w:val="left"/>
      <w:pPr>
        <w:tabs>
          <w:tab w:val="num" w:pos="0"/>
        </w:tabs>
        <w:ind w:left="600" w:hanging="600"/>
      </w:pPr>
      <w:rPr>
        <w:b w:val="0"/>
      </w:rPr>
    </w:lvl>
    <w:lvl w:ilvl="1">
      <w:start w:val="1"/>
      <w:numFmt w:val="decimal"/>
      <w:lvlText w:val="%1.%2"/>
      <w:lvlJc w:val="left"/>
      <w:pPr>
        <w:tabs>
          <w:tab w:val="num" w:pos="0"/>
        </w:tabs>
        <w:ind w:left="600" w:hanging="600"/>
      </w:pPr>
      <w:rPr>
        <w:b w:val="0"/>
      </w:rPr>
    </w:lvl>
    <w:lvl w:ilvl="2">
      <w:start w:val="1"/>
      <w:numFmt w:val="decimal"/>
      <w:lvlText w:val="%1.%2.%3"/>
      <w:lvlJc w:val="left"/>
      <w:pPr>
        <w:tabs>
          <w:tab w:val="num" w:pos="0"/>
        </w:tabs>
        <w:ind w:left="720" w:hanging="720"/>
      </w:pPr>
      <w:rPr>
        <w:b w:val="0"/>
      </w:rPr>
    </w:lvl>
    <w:lvl w:ilvl="3">
      <w:start w:val="1"/>
      <w:numFmt w:val="decimal"/>
      <w:lvlText w:val="%1.%2.%3.%4"/>
      <w:lvlJc w:val="left"/>
      <w:pPr>
        <w:tabs>
          <w:tab w:val="num" w:pos="0"/>
        </w:tabs>
        <w:ind w:left="720" w:hanging="720"/>
      </w:pPr>
      <w:rPr>
        <w:b w:val="0"/>
      </w:rPr>
    </w:lvl>
    <w:lvl w:ilvl="4">
      <w:start w:val="1"/>
      <w:numFmt w:val="decimal"/>
      <w:lvlText w:val="%1.%2.%3.%4.%5"/>
      <w:lvlJc w:val="left"/>
      <w:pPr>
        <w:tabs>
          <w:tab w:val="num" w:pos="0"/>
        </w:tabs>
        <w:ind w:left="1080" w:hanging="1080"/>
      </w:pPr>
      <w:rPr>
        <w:b w:val="0"/>
      </w:rPr>
    </w:lvl>
    <w:lvl w:ilvl="5">
      <w:start w:val="1"/>
      <w:numFmt w:val="decimal"/>
      <w:lvlText w:val="%1.%2.%3.%4.%5.%6"/>
      <w:lvlJc w:val="left"/>
      <w:pPr>
        <w:tabs>
          <w:tab w:val="num" w:pos="0"/>
        </w:tabs>
        <w:ind w:left="1080" w:hanging="1080"/>
      </w:pPr>
      <w:rPr>
        <w:b w:val="0"/>
      </w:rPr>
    </w:lvl>
    <w:lvl w:ilvl="6">
      <w:start w:val="1"/>
      <w:numFmt w:val="decimal"/>
      <w:lvlText w:val="%1.%2.%3.%4.%5.%6.%7"/>
      <w:lvlJc w:val="left"/>
      <w:pPr>
        <w:tabs>
          <w:tab w:val="num" w:pos="0"/>
        </w:tabs>
        <w:ind w:left="1440" w:hanging="1440"/>
      </w:pPr>
      <w:rPr>
        <w:b w:val="0"/>
      </w:rPr>
    </w:lvl>
    <w:lvl w:ilvl="7">
      <w:start w:val="1"/>
      <w:numFmt w:val="decimal"/>
      <w:lvlText w:val="%1.%2.%3.%4.%5.%6.%7.%8"/>
      <w:lvlJc w:val="left"/>
      <w:pPr>
        <w:tabs>
          <w:tab w:val="num" w:pos="0"/>
        </w:tabs>
        <w:ind w:left="1440" w:hanging="1440"/>
      </w:pPr>
      <w:rPr>
        <w:b w:val="0"/>
      </w:rPr>
    </w:lvl>
    <w:lvl w:ilvl="8">
      <w:start w:val="1"/>
      <w:numFmt w:val="decimal"/>
      <w:lvlText w:val="%1.%2.%3.%4.%5.%6.%7.%8.%9"/>
      <w:lvlJc w:val="left"/>
      <w:pPr>
        <w:tabs>
          <w:tab w:val="num" w:pos="0"/>
        </w:tabs>
        <w:ind w:left="1800" w:hanging="1800"/>
      </w:pPr>
      <w:rPr>
        <w:b w:val="0"/>
      </w:rPr>
    </w:lvl>
  </w:abstractNum>
  <w:abstractNum w:abstractNumId="26" w15:restartNumberingAfterBreak="0">
    <w:nsid w:val="7A2F24BA"/>
    <w:multiLevelType w:val="multilevel"/>
    <w:tmpl w:val="00147A8C"/>
    <w:lvl w:ilvl="0">
      <w:start w:val="15"/>
      <w:numFmt w:val="decimal"/>
      <w:lvlText w:val="%1"/>
      <w:lvlJc w:val="left"/>
      <w:pPr>
        <w:tabs>
          <w:tab w:val="num" w:pos="0"/>
        </w:tabs>
        <w:ind w:left="420" w:hanging="420"/>
      </w:pPr>
      <w:rPr>
        <w:b w:val="0"/>
      </w:rPr>
    </w:lvl>
    <w:lvl w:ilvl="1">
      <w:start w:val="1"/>
      <w:numFmt w:val="decimal"/>
      <w:lvlText w:val="%1.%2"/>
      <w:lvlJc w:val="left"/>
      <w:pPr>
        <w:tabs>
          <w:tab w:val="num" w:pos="0"/>
        </w:tabs>
        <w:ind w:left="420" w:hanging="420"/>
      </w:pPr>
      <w:rPr>
        <w:b w:val="0"/>
      </w:rPr>
    </w:lvl>
    <w:lvl w:ilvl="2">
      <w:start w:val="1"/>
      <w:numFmt w:val="decimal"/>
      <w:lvlText w:val="%1.%2.%3"/>
      <w:lvlJc w:val="left"/>
      <w:pPr>
        <w:tabs>
          <w:tab w:val="num" w:pos="0"/>
        </w:tabs>
        <w:ind w:left="720" w:hanging="720"/>
      </w:pPr>
      <w:rPr>
        <w:b w:val="0"/>
      </w:rPr>
    </w:lvl>
    <w:lvl w:ilvl="3">
      <w:start w:val="1"/>
      <w:numFmt w:val="decimal"/>
      <w:lvlText w:val="%1.%2.%3.%4"/>
      <w:lvlJc w:val="left"/>
      <w:pPr>
        <w:tabs>
          <w:tab w:val="num" w:pos="0"/>
        </w:tabs>
        <w:ind w:left="720" w:hanging="720"/>
      </w:pPr>
      <w:rPr>
        <w:b w:val="0"/>
      </w:rPr>
    </w:lvl>
    <w:lvl w:ilvl="4">
      <w:start w:val="1"/>
      <w:numFmt w:val="decimal"/>
      <w:lvlText w:val="%1.%2.%3.%4.%5"/>
      <w:lvlJc w:val="left"/>
      <w:pPr>
        <w:tabs>
          <w:tab w:val="num" w:pos="0"/>
        </w:tabs>
        <w:ind w:left="1080" w:hanging="1080"/>
      </w:pPr>
      <w:rPr>
        <w:b w:val="0"/>
      </w:rPr>
    </w:lvl>
    <w:lvl w:ilvl="5">
      <w:start w:val="1"/>
      <w:numFmt w:val="decimal"/>
      <w:lvlText w:val="%1.%2.%3.%4.%5.%6"/>
      <w:lvlJc w:val="left"/>
      <w:pPr>
        <w:tabs>
          <w:tab w:val="num" w:pos="0"/>
        </w:tabs>
        <w:ind w:left="1080" w:hanging="1080"/>
      </w:pPr>
      <w:rPr>
        <w:b w:val="0"/>
      </w:rPr>
    </w:lvl>
    <w:lvl w:ilvl="6">
      <w:start w:val="1"/>
      <w:numFmt w:val="decimal"/>
      <w:lvlText w:val="%1.%2.%3.%4.%5.%6.%7"/>
      <w:lvlJc w:val="left"/>
      <w:pPr>
        <w:tabs>
          <w:tab w:val="num" w:pos="0"/>
        </w:tabs>
        <w:ind w:left="1440" w:hanging="1440"/>
      </w:pPr>
      <w:rPr>
        <w:b w:val="0"/>
      </w:rPr>
    </w:lvl>
    <w:lvl w:ilvl="7">
      <w:start w:val="1"/>
      <w:numFmt w:val="decimal"/>
      <w:lvlText w:val="%1.%2.%3.%4.%5.%6.%7.%8"/>
      <w:lvlJc w:val="left"/>
      <w:pPr>
        <w:tabs>
          <w:tab w:val="num" w:pos="0"/>
        </w:tabs>
        <w:ind w:left="1440" w:hanging="1440"/>
      </w:pPr>
      <w:rPr>
        <w:b w:val="0"/>
      </w:rPr>
    </w:lvl>
    <w:lvl w:ilvl="8">
      <w:start w:val="1"/>
      <w:numFmt w:val="decimal"/>
      <w:lvlText w:val="%1.%2.%3.%4.%5.%6.%7.%8.%9"/>
      <w:lvlJc w:val="left"/>
      <w:pPr>
        <w:tabs>
          <w:tab w:val="num" w:pos="0"/>
        </w:tabs>
        <w:ind w:left="1800" w:hanging="1800"/>
      </w:pPr>
      <w:rPr>
        <w:b w:val="0"/>
      </w:rPr>
    </w:lvl>
  </w:abstractNum>
  <w:abstractNum w:abstractNumId="27" w15:restartNumberingAfterBreak="0">
    <w:nsid w:val="7BF36751"/>
    <w:multiLevelType w:val="multilevel"/>
    <w:tmpl w:val="B00ADD8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1978874632">
    <w:abstractNumId w:val="0"/>
  </w:num>
  <w:num w:numId="2" w16cid:durableId="1472671197">
    <w:abstractNumId w:val="27"/>
  </w:num>
  <w:num w:numId="3" w16cid:durableId="1894079712">
    <w:abstractNumId w:val="21"/>
  </w:num>
  <w:num w:numId="4" w16cid:durableId="1922399472">
    <w:abstractNumId w:val="8"/>
  </w:num>
  <w:num w:numId="5" w16cid:durableId="738988462">
    <w:abstractNumId w:val="3"/>
  </w:num>
  <w:num w:numId="6" w16cid:durableId="1617905148">
    <w:abstractNumId w:val="13"/>
  </w:num>
  <w:num w:numId="7" w16cid:durableId="555169711">
    <w:abstractNumId w:val="9"/>
  </w:num>
  <w:num w:numId="8" w16cid:durableId="1885822310">
    <w:abstractNumId w:val="2"/>
  </w:num>
  <w:num w:numId="9" w16cid:durableId="839541396">
    <w:abstractNumId w:val="20"/>
  </w:num>
  <w:num w:numId="10" w16cid:durableId="1732538475">
    <w:abstractNumId w:val="16"/>
  </w:num>
  <w:num w:numId="11" w16cid:durableId="789592966">
    <w:abstractNumId w:val="7"/>
  </w:num>
  <w:num w:numId="12" w16cid:durableId="1394306035">
    <w:abstractNumId w:val="15"/>
  </w:num>
  <w:num w:numId="13" w16cid:durableId="1773234225">
    <w:abstractNumId w:val="1"/>
  </w:num>
  <w:num w:numId="14" w16cid:durableId="361324521">
    <w:abstractNumId w:val="17"/>
  </w:num>
  <w:num w:numId="15" w16cid:durableId="139737904">
    <w:abstractNumId w:val="26"/>
  </w:num>
  <w:num w:numId="16" w16cid:durableId="1686058654">
    <w:abstractNumId w:val="25"/>
  </w:num>
  <w:num w:numId="17" w16cid:durableId="1020427188">
    <w:abstractNumId w:val="19"/>
  </w:num>
  <w:num w:numId="18" w16cid:durableId="113910127">
    <w:abstractNumId w:val="4"/>
  </w:num>
  <w:num w:numId="19" w16cid:durableId="461968198">
    <w:abstractNumId w:val="10"/>
  </w:num>
  <w:num w:numId="20" w16cid:durableId="400523143">
    <w:abstractNumId w:val="23"/>
  </w:num>
  <w:num w:numId="21" w16cid:durableId="342166374">
    <w:abstractNumId w:val="6"/>
  </w:num>
  <w:num w:numId="22" w16cid:durableId="773941933">
    <w:abstractNumId w:val="12"/>
  </w:num>
  <w:num w:numId="23" w16cid:durableId="1528369936">
    <w:abstractNumId w:val="5"/>
  </w:num>
  <w:num w:numId="24" w16cid:durableId="1853180270">
    <w:abstractNumId w:val="18"/>
  </w:num>
  <w:num w:numId="25" w16cid:durableId="349843833">
    <w:abstractNumId w:val="24"/>
  </w:num>
  <w:num w:numId="26" w16cid:durableId="220989574">
    <w:abstractNumId w:val="22"/>
  </w:num>
  <w:num w:numId="27" w16cid:durableId="323361613">
    <w:abstractNumId w:val="14"/>
  </w:num>
  <w:num w:numId="28" w16cid:durableId="2127263819">
    <w:abstractNumId w:val="1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08"/>
  <w:autoHyphenation/>
  <w:hyphenationZone w:val="425"/>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4879"/>
    <w:rsid w:val="00005C2B"/>
    <w:rsid w:val="000159E7"/>
    <w:rsid w:val="00016313"/>
    <w:rsid w:val="0001739A"/>
    <w:rsid w:val="00020B21"/>
    <w:rsid w:val="00020F71"/>
    <w:rsid w:val="00021937"/>
    <w:rsid w:val="000227D7"/>
    <w:rsid w:val="000257B6"/>
    <w:rsid w:val="00025E43"/>
    <w:rsid w:val="000308A5"/>
    <w:rsid w:val="00032051"/>
    <w:rsid w:val="000432AD"/>
    <w:rsid w:val="0004462B"/>
    <w:rsid w:val="00045FA2"/>
    <w:rsid w:val="000463CB"/>
    <w:rsid w:val="0005073E"/>
    <w:rsid w:val="000531DF"/>
    <w:rsid w:val="00062226"/>
    <w:rsid w:val="000635DC"/>
    <w:rsid w:val="00064636"/>
    <w:rsid w:val="00071A93"/>
    <w:rsid w:val="00073114"/>
    <w:rsid w:val="00073274"/>
    <w:rsid w:val="0007367D"/>
    <w:rsid w:val="00077161"/>
    <w:rsid w:val="00077687"/>
    <w:rsid w:val="00077867"/>
    <w:rsid w:val="00082350"/>
    <w:rsid w:val="000929B2"/>
    <w:rsid w:val="00092E52"/>
    <w:rsid w:val="00094CFE"/>
    <w:rsid w:val="00097654"/>
    <w:rsid w:val="000B1620"/>
    <w:rsid w:val="000B50EA"/>
    <w:rsid w:val="000B70B5"/>
    <w:rsid w:val="000C0110"/>
    <w:rsid w:val="000C7337"/>
    <w:rsid w:val="000D0687"/>
    <w:rsid w:val="000D5738"/>
    <w:rsid w:val="000E4C8E"/>
    <w:rsid w:val="000E7F01"/>
    <w:rsid w:val="000F747C"/>
    <w:rsid w:val="00101500"/>
    <w:rsid w:val="00104118"/>
    <w:rsid w:val="001063E1"/>
    <w:rsid w:val="001074E7"/>
    <w:rsid w:val="0011395A"/>
    <w:rsid w:val="00120E23"/>
    <w:rsid w:val="00121144"/>
    <w:rsid w:val="00124D5C"/>
    <w:rsid w:val="00125A1E"/>
    <w:rsid w:val="00127158"/>
    <w:rsid w:val="0013535F"/>
    <w:rsid w:val="00143901"/>
    <w:rsid w:val="00153392"/>
    <w:rsid w:val="00153495"/>
    <w:rsid w:val="00153F6F"/>
    <w:rsid w:val="00162E25"/>
    <w:rsid w:val="00163B91"/>
    <w:rsid w:val="00167844"/>
    <w:rsid w:val="001737A7"/>
    <w:rsid w:val="0017519E"/>
    <w:rsid w:val="00181778"/>
    <w:rsid w:val="00182F28"/>
    <w:rsid w:val="0018324F"/>
    <w:rsid w:val="00186DA0"/>
    <w:rsid w:val="00192F99"/>
    <w:rsid w:val="00196D0A"/>
    <w:rsid w:val="001A7340"/>
    <w:rsid w:val="001C0750"/>
    <w:rsid w:val="001C4211"/>
    <w:rsid w:val="001C6558"/>
    <w:rsid w:val="001C7CF5"/>
    <w:rsid w:val="001D1BD9"/>
    <w:rsid w:val="001D2FB5"/>
    <w:rsid w:val="001D2FBF"/>
    <w:rsid w:val="001D3AF7"/>
    <w:rsid w:val="001D3DC9"/>
    <w:rsid w:val="001D62F8"/>
    <w:rsid w:val="001D7170"/>
    <w:rsid w:val="001D752C"/>
    <w:rsid w:val="001E3581"/>
    <w:rsid w:val="001E57D5"/>
    <w:rsid w:val="001E5963"/>
    <w:rsid w:val="001F2C2B"/>
    <w:rsid w:val="001F4879"/>
    <w:rsid w:val="001F4B13"/>
    <w:rsid w:val="0020028B"/>
    <w:rsid w:val="00203E47"/>
    <w:rsid w:val="00222919"/>
    <w:rsid w:val="00227D26"/>
    <w:rsid w:val="002304A9"/>
    <w:rsid w:val="00240C7E"/>
    <w:rsid w:val="00244D01"/>
    <w:rsid w:val="0024570B"/>
    <w:rsid w:val="00247732"/>
    <w:rsid w:val="00254BF0"/>
    <w:rsid w:val="0025533D"/>
    <w:rsid w:val="00260FF1"/>
    <w:rsid w:val="00263605"/>
    <w:rsid w:val="00274209"/>
    <w:rsid w:val="0027752E"/>
    <w:rsid w:val="00282097"/>
    <w:rsid w:val="002A0477"/>
    <w:rsid w:val="002A2F52"/>
    <w:rsid w:val="002A3317"/>
    <w:rsid w:val="002A35EB"/>
    <w:rsid w:val="002A5AFB"/>
    <w:rsid w:val="002C1ADF"/>
    <w:rsid w:val="002C43B3"/>
    <w:rsid w:val="002D23E1"/>
    <w:rsid w:val="002E04CF"/>
    <w:rsid w:val="002E191E"/>
    <w:rsid w:val="002E7DF8"/>
    <w:rsid w:val="002E7F5F"/>
    <w:rsid w:val="002F0583"/>
    <w:rsid w:val="002F0815"/>
    <w:rsid w:val="002F1591"/>
    <w:rsid w:val="002F3556"/>
    <w:rsid w:val="00305A0F"/>
    <w:rsid w:val="003064A4"/>
    <w:rsid w:val="00317212"/>
    <w:rsid w:val="00320B96"/>
    <w:rsid w:val="00326980"/>
    <w:rsid w:val="0033076E"/>
    <w:rsid w:val="003369D5"/>
    <w:rsid w:val="003370FA"/>
    <w:rsid w:val="00350A75"/>
    <w:rsid w:val="00354F08"/>
    <w:rsid w:val="0037210E"/>
    <w:rsid w:val="00381D71"/>
    <w:rsid w:val="00383323"/>
    <w:rsid w:val="00383C89"/>
    <w:rsid w:val="00385BF9"/>
    <w:rsid w:val="003922F1"/>
    <w:rsid w:val="00397895"/>
    <w:rsid w:val="003B6C73"/>
    <w:rsid w:val="003C63D7"/>
    <w:rsid w:val="003D1A4A"/>
    <w:rsid w:val="003D2692"/>
    <w:rsid w:val="003D7AC3"/>
    <w:rsid w:val="003E51CB"/>
    <w:rsid w:val="00410717"/>
    <w:rsid w:val="00412C71"/>
    <w:rsid w:val="00412E0D"/>
    <w:rsid w:val="00413622"/>
    <w:rsid w:val="0041547E"/>
    <w:rsid w:val="004363FE"/>
    <w:rsid w:val="00436426"/>
    <w:rsid w:val="00446AC9"/>
    <w:rsid w:val="00447447"/>
    <w:rsid w:val="00454CBE"/>
    <w:rsid w:val="004560A9"/>
    <w:rsid w:val="00464B22"/>
    <w:rsid w:val="0046651D"/>
    <w:rsid w:val="00467453"/>
    <w:rsid w:val="00484D47"/>
    <w:rsid w:val="00485309"/>
    <w:rsid w:val="00493ADA"/>
    <w:rsid w:val="00496CD5"/>
    <w:rsid w:val="004A094D"/>
    <w:rsid w:val="004A387E"/>
    <w:rsid w:val="004A4CDB"/>
    <w:rsid w:val="004B0763"/>
    <w:rsid w:val="004B12D7"/>
    <w:rsid w:val="004B3175"/>
    <w:rsid w:val="004B6C36"/>
    <w:rsid w:val="004C138E"/>
    <w:rsid w:val="004C461E"/>
    <w:rsid w:val="004D1E4C"/>
    <w:rsid w:val="004D28B8"/>
    <w:rsid w:val="004D5F09"/>
    <w:rsid w:val="004D71E3"/>
    <w:rsid w:val="004E05CA"/>
    <w:rsid w:val="004E2219"/>
    <w:rsid w:val="004E4B32"/>
    <w:rsid w:val="004F2BD4"/>
    <w:rsid w:val="00501D03"/>
    <w:rsid w:val="005073D0"/>
    <w:rsid w:val="00511B3C"/>
    <w:rsid w:val="00516B1D"/>
    <w:rsid w:val="0052650E"/>
    <w:rsid w:val="00530E1D"/>
    <w:rsid w:val="00535F1A"/>
    <w:rsid w:val="005430FA"/>
    <w:rsid w:val="00547E04"/>
    <w:rsid w:val="00552961"/>
    <w:rsid w:val="00555499"/>
    <w:rsid w:val="0056388A"/>
    <w:rsid w:val="0057144D"/>
    <w:rsid w:val="00572658"/>
    <w:rsid w:val="00582CB8"/>
    <w:rsid w:val="005940C0"/>
    <w:rsid w:val="005A2C68"/>
    <w:rsid w:val="005A4501"/>
    <w:rsid w:val="005A4C1F"/>
    <w:rsid w:val="005B1996"/>
    <w:rsid w:val="005C255C"/>
    <w:rsid w:val="005D5B7E"/>
    <w:rsid w:val="005D6E30"/>
    <w:rsid w:val="005E1333"/>
    <w:rsid w:val="005E2DC9"/>
    <w:rsid w:val="005F21D8"/>
    <w:rsid w:val="005F56C6"/>
    <w:rsid w:val="005F5FC8"/>
    <w:rsid w:val="005F73C5"/>
    <w:rsid w:val="00600D77"/>
    <w:rsid w:val="00601C80"/>
    <w:rsid w:val="006053D2"/>
    <w:rsid w:val="0060710F"/>
    <w:rsid w:val="0061165E"/>
    <w:rsid w:val="00620EA7"/>
    <w:rsid w:val="00631E1B"/>
    <w:rsid w:val="00632D79"/>
    <w:rsid w:val="00636546"/>
    <w:rsid w:val="00652E51"/>
    <w:rsid w:val="0065460F"/>
    <w:rsid w:val="006716BB"/>
    <w:rsid w:val="00677D44"/>
    <w:rsid w:val="00682CC2"/>
    <w:rsid w:val="00690258"/>
    <w:rsid w:val="006933B5"/>
    <w:rsid w:val="00694477"/>
    <w:rsid w:val="00697892"/>
    <w:rsid w:val="006A429E"/>
    <w:rsid w:val="006B12CC"/>
    <w:rsid w:val="006C40F9"/>
    <w:rsid w:val="006C5EBB"/>
    <w:rsid w:val="006E038B"/>
    <w:rsid w:val="006E0E3D"/>
    <w:rsid w:val="006E6712"/>
    <w:rsid w:val="006E7C9D"/>
    <w:rsid w:val="006F3010"/>
    <w:rsid w:val="006F3E5C"/>
    <w:rsid w:val="006F4947"/>
    <w:rsid w:val="006F6D79"/>
    <w:rsid w:val="00705B55"/>
    <w:rsid w:val="00707A4D"/>
    <w:rsid w:val="00735039"/>
    <w:rsid w:val="0073527E"/>
    <w:rsid w:val="007358F9"/>
    <w:rsid w:val="00743DDE"/>
    <w:rsid w:val="0075195D"/>
    <w:rsid w:val="00755BC9"/>
    <w:rsid w:val="00757320"/>
    <w:rsid w:val="007578EC"/>
    <w:rsid w:val="00761284"/>
    <w:rsid w:val="0076154C"/>
    <w:rsid w:val="00764C48"/>
    <w:rsid w:val="00765351"/>
    <w:rsid w:val="00766C66"/>
    <w:rsid w:val="00767006"/>
    <w:rsid w:val="00777C1E"/>
    <w:rsid w:val="007807F7"/>
    <w:rsid w:val="0078246B"/>
    <w:rsid w:val="007825E8"/>
    <w:rsid w:val="00790F79"/>
    <w:rsid w:val="007A101C"/>
    <w:rsid w:val="007A369F"/>
    <w:rsid w:val="007A4596"/>
    <w:rsid w:val="007A472B"/>
    <w:rsid w:val="007A5697"/>
    <w:rsid w:val="007A7E28"/>
    <w:rsid w:val="007B07AE"/>
    <w:rsid w:val="007B69AE"/>
    <w:rsid w:val="007C2759"/>
    <w:rsid w:val="007C3F64"/>
    <w:rsid w:val="007C6F9E"/>
    <w:rsid w:val="007E0791"/>
    <w:rsid w:val="007E3932"/>
    <w:rsid w:val="007E6090"/>
    <w:rsid w:val="007F2CB1"/>
    <w:rsid w:val="007F7082"/>
    <w:rsid w:val="008007C5"/>
    <w:rsid w:val="00803C11"/>
    <w:rsid w:val="008144F1"/>
    <w:rsid w:val="0081514E"/>
    <w:rsid w:val="00824893"/>
    <w:rsid w:val="0082643B"/>
    <w:rsid w:val="008314D9"/>
    <w:rsid w:val="008320A5"/>
    <w:rsid w:val="008337B4"/>
    <w:rsid w:val="008339FB"/>
    <w:rsid w:val="0083494F"/>
    <w:rsid w:val="008363E1"/>
    <w:rsid w:val="00837165"/>
    <w:rsid w:val="00841AD1"/>
    <w:rsid w:val="00845DE7"/>
    <w:rsid w:val="00852106"/>
    <w:rsid w:val="00853727"/>
    <w:rsid w:val="0085549A"/>
    <w:rsid w:val="00864C52"/>
    <w:rsid w:val="00867F2D"/>
    <w:rsid w:val="00882F4E"/>
    <w:rsid w:val="00883BF7"/>
    <w:rsid w:val="00883CE3"/>
    <w:rsid w:val="00884CFD"/>
    <w:rsid w:val="008866F3"/>
    <w:rsid w:val="008A5A4F"/>
    <w:rsid w:val="008B28FE"/>
    <w:rsid w:val="008C2FCC"/>
    <w:rsid w:val="008C38D2"/>
    <w:rsid w:val="008E699D"/>
    <w:rsid w:val="008F2DDA"/>
    <w:rsid w:val="00903E75"/>
    <w:rsid w:val="00907124"/>
    <w:rsid w:val="00920195"/>
    <w:rsid w:val="00926A48"/>
    <w:rsid w:val="00933F58"/>
    <w:rsid w:val="00936D10"/>
    <w:rsid w:val="009374D3"/>
    <w:rsid w:val="009428F6"/>
    <w:rsid w:val="00953855"/>
    <w:rsid w:val="00963ADB"/>
    <w:rsid w:val="00964E82"/>
    <w:rsid w:val="0096788A"/>
    <w:rsid w:val="00971A5B"/>
    <w:rsid w:val="009757E4"/>
    <w:rsid w:val="0098433E"/>
    <w:rsid w:val="009863D4"/>
    <w:rsid w:val="00990F44"/>
    <w:rsid w:val="00992A76"/>
    <w:rsid w:val="0099357E"/>
    <w:rsid w:val="009A0C49"/>
    <w:rsid w:val="009A11E1"/>
    <w:rsid w:val="009A18A6"/>
    <w:rsid w:val="009C09C7"/>
    <w:rsid w:val="009C0FD1"/>
    <w:rsid w:val="009C4C57"/>
    <w:rsid w:val="009D36D3"/>
    <w:rsid w:val="009E054C"/>
    <w:rsid w:val="009E055C"/>
    <w:rsid w:val="009E0FE3"/>
    <w:rsid w:val="009E4AD2"/>
    <w:rsid w:val="009F0DB5"/>
    <w:rsid w:val="009F18A5"/>
    <w:rsid w:val="009F3812"/>
    <w:rsid w:val="00A03070"/>
    <w:rsid w:val="00A159FA"/>
    <w:rsid w:val="00A177B1"/>
    <w:rsid w:val="00A24375"/>
    <w:rsid w:val="00A25C60"/>
    <w:rsid w:val="00A4316B"/>
    <w:rsid w:val="00A53FB2"/>
    <w:rsid w:val="00A54141"/>
    <w:rsid w:val="00A54B9D"/>
    <w:rsid w:val="00A55553"/>
    <w:rsid w:val="00A65AF8"/>
    <w:rsid w:val="00A70EB2"/>
    <w:rsid w:val="00A772F4"/>
    <w:rsid w:val="00A7791C"/>
    <w:rsid w:val="00A836BD"/>
    <w:rsid w:val="00A856FC"/>
    <w:rsid w:val="00A857DC"/>
    <w:rsid w:val="00A86B36"/>
    <w:rsid w:val="00A91EB2"/>
    <w:rsid w:val="00A923C7"/>
    <w:rsid w:val="00AA0AA5"/>
    <w:rsid w:val="00AA1B28"/>
    <w:rsid w:val="00AA1BEF"/>
    <w:rsid w:val="00AA370B"/>
    <w:rsid w:val="00AA5312"/>
    <w:rsid w:val="00AA7671"/>
    <w:rsid w:val="00AB01B8"/>
    <w:rsid w:val="00AB1690"/>
    <w:rsid w:val="00AB1792"/>
    <w:rsid w:val="00AB22CE"/>
    <w:rsid w:val="00AB2610"/>
    <w:rsid w:val="00AB5424"/>
    <w:rsid w:val="00AB6D67"/>
    <w:rsid w:val="00AC17B3"/>
    <w:rsid w:val="00AC47D4"/>
    <w:rsid w:val="00AD01C8"/>
    <w:rsid w:val="00AD0CB9"/>
    <w:rsid w:val="00AD3FF7"/>
    <w:rsid w:val="00AD4D6C"/>
    <w:rsid w:val="00AE4521"/>
    <w:rsid w:val="00AE61D6"/>
    <w:rsid w:val="00AF0BE6"/>
    <w:rsid w:val="00AF2C25"/>
    <w:rsid w:val="00AF5DD3"/>
    <w:rsid w:val="00B01359"/>
    <w:rsid w:val="00B01EA6"/>
    <w:rsid w:val="00B0328D"/>
    <w:rsid w:val="00B30F64"/>
    <w:rsid w:val="00B3292E"/>
    <w:rsid w:val="00B40BCB"/>
    <w:rsid w:val="00B52910"/>
    <w:rsid w:val="00B561F5"/>
    <w:rsid w:val="00B57183"/>
    <w:rsid w:val="00B57C04"/>
    <w:rsid w:val="00B64CEA"/>
    <w:rsid w:val="00B65050"/>
    <w:rsid w:val="00B7116E"/>
    <w:rsid w:val="00B73B4F"/>
    <w:rsid w:val="00B75B1E"/>
    <w:rsid w:val="00B7670C"/>
    <w:rsid w:val="00B81938"/>
    <w:rsid w:val="00B81E81"/>
    <w:rsid w:val="00B8261F"/>
    <w:rsid w:val="00B87357"/>
    <w:rsid w:val="00B951ED"/>
    <w:rsid w:val="00BA1B42"/>
    <w:rsid w:val="00BB0299"/>
    <w:rsid w:val="00BC001B"/>
    <w:rsid w:val="00BC5BE0"/>
    <w:rsid w:val="00BD6E14"/>
    <w:rsid w:val="00BD7648"/>
    <w:rsid w:val="00BE0926"/>
    <w:rsid w:val="00BE1E44"/>
    <w:rsid w:val="00BF15CA"/>
    <w:rsid w:val="00BF6D4F"/>
    <w:rsid w:val="00C12483"/>
    <w:rsid w:val="00C25D32"/>
    <w:rsid w:val="00C25D4A"/>
    <w:rsid w:val="00C300FA"/>
    <w:rsid w:val="00C32945"/>
    <w:rsid w:val="00C577BD"/>
    <w:rsid w:val="00C62216"/>
    <w:rsid w:val="00C72A05"/>
    <w:rsid w:val="00C91BC5"/>
    <w:rsid w:val="00C9653B"/>
    <w:rsid w:val="00CA4F67"/>
    <w:rsid w:val="00CA65E7"/>
    <w:rsid w:val="00CA6AAD"/>
    <w:rsid w:val="00CB1C31"/>
    <w:rsid w:val="00CB2387"/>
    <w:rsid w:val="00CB7C8C"/>
    <w:rsid w:val="00CC789E"/>
    <w:rsid w:val="00CE2AF4"/>
    <w:rsid w:val="00CF0973"/>
    <w:rsid w:val="00CF12A2"/>
    <w:rsid w:val="00CF5705"/>
    <w:rsid w:val="00D0533A"/>
    <w:rsid w:val="00D072ED"/>
    <w:rsid w:val="00D07EC0"/>
    <w:rsid w:val="00D12D34"/>
    <w:rsid w:val="00D1353D"/>
    <w:rsid w:val="00D13B39"/>
    <w:rsid w:val="00D15613"/>
    <w:rsid w:val="00D157D4"/>
    <w:rsid w:val="00D24AFA"/>
    <w:rsid w:val="00D30A25"/>
    <w:rsid w:val="00D44F3C"/>
    <w:rsid w:val="00D46896"/>
    <w:rsid w:val="00D516B6"/>
    <w:rsid w:val="00D569E4"/>
    <w:rsid w:val="00D57A5C"/>
    <w:rsid w:val="00D811FA"/>
    <w:rsid w:val="00D87FE1"/>
    <w:rsid w:val="00D919F2"/>
    <w:rsid w:val="00D91AA6"/>
    <w:rsid w:val="00DA4F2A"/>
    <w:rsid w:val="00DA5636"/>
    <w:rsid w:val="00DB1A0B"/>
    <w:rsid w:val="00DB3327"/>
    <w:rsid w:val="00DB34A8"/>
    <w:rsid w:val="00DB38E1"/>
    <w:rsid w:val="00DC554A"/>
    <w:rsid w:val="00DC6C01"/>
    <w:rsid w:val="00DD14BB"/>
    <w:rsid w:val="00DD2CD4"/>
    <w:rsid w:val="00DF1391"/>
    <w:rsid w:val="00DF2ADF"/>
    <w:rsid w:val="00DF2C7D"/>
    <w:rsid w:val="00DF4923"/>
    <w:rsid w:val="00DF727F"/>
    <w:rsid w:val="00E017D5"/>
    <w:rsid w:val="00E10C18"/>
    <w:rsid w:val="00E120CC"/>
    <w:rsid w:val="00E209AB"/>
    <w:rsid w:val="00E23114"/>
    <w:rsid w:val="00E239F8"/>
    <w:rsid w:val="00E23C87"/>
    <w:rsid w:val="00E266E6"/>
    <w:rsid w:val="00E34DF7"/>
    <w:rsid w:val="00E357C5"/>
    <w:rsid w:val="00E36128"/>
    <w:rsid w:val="00E3758A"/>
    <w:rsid w:val="00E548FB"/>
    <w:rsid w:val="00E55167"/>
    <w:rsid w:val="00E5558B"/>
    <w:rsid w:val="00E56195"/>
    <w:rsid w:val="00E6059E"/>
    <w:rsid w:val="00E60845"/>
    <w:rsid w:val="00E609A7"/>
    <w:rsid w:val="00E64CAC"/>
    <w:rsid w:val="00E67262"/>
    <w:rsid w:val="00E70839"/>
    <w:rsid w:val="00E8531F"/>
    <w:rsid w:val="00E915BD"/>
    <w:rsid w:val="00EA242A"/>
    <w:rsid w:val="00EA75A9"/>
    <w:rsid w:val="00EA7CA3"/>
    <w:rsid w:val="00EB7C6F"/>
    <w:rsid w:val="00EC1AD4"/>
    <w:rsid w:val="00ED01D4"/>
    <w:rsid w:val="00ED63D3"/>
    <w:rsid w:val="00EE4241"/>
    <w:rsid w:val="00EF5811"/>
    <w:rsid w:val="00EF6E1B"/>
    <w:rsid w:val="00EF7F75"/>
    <w:rsid w:val="00F066D9"/>
    <w:rsid w:val="00F17D1F"/>
    <w:rsid w:val="00F22839"/>
    <w:rsid w:val="00F30B0B"/>
    <w:rsid w:val="00F36267"/>
    <w:rsid w:val="00F430AD"/>
    <w:rsid w:val="00F477EF"/>
    <w:rsid w:val="00F55573"/>
    <w:rsid w:val="00F56084"/>
    <w:rsid w:val="00F61300"/>
    <w:rsid w:val="00F6262D"/>
    <w:rsid w:val="00F62BEC"/>
    <w:rsid w:val="00F75EAC"/>
    <w:rsid w:val="00F768B2"/>
    <w:rsid w:val="00F81B1F"/>
    <w:rsid w:val="00F8279E"/>
    <w:rsid w:val="00F83879"/>
    <w:rsid w:val="00F914A0"/>
    <w:rsid w:val="00F93C73"/>
    <w:rsid w:val="00F9553F"/>
    <w:rsid w:val="00F96A6F"/>
    <w:rsid w:val="00F97754"/>
    <w:rsid w:val="00FA0124"/>
    <w:rsid w:val="00FA21DD"/>
    <w:rsid w:val="00FB01B7"/>
    <w:rsid w:val="00FB68F0"/>
    <w:rsid w:val="00FD2F38"/>
    <w:rsid w:val="00FD4F82"/>
    <w:rsid w:val="00FE16A6"/>
    <w:rsid w:val="00FE41F8"/>
    <w:rsid w:val="00FE6186"/>
    <w:rsid w:val="00FE6EE3"/>
    <w:rsid w:val="00FE70D4"/>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2929F8"/>
  <w15:docId w15:val="{53FE50D2-4595-4227-A1D3-BF0C52858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Calibri" w:hAnsi="Arial" w:cs="Arial"/>
        <w:sz w:val="22"/>
        <w:szCs w:val="22"/>
        <w:lang w:val="pt-BR" w:eastAsia="pt-BR" w:bidi="ar-SA"/>
      </w:rPr>
    </w:rPrDefault>
    <w:pPrDefault>
      <w:pPr>
        <w:suppressAutoHyphens/>
      </w:pPr>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lock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1E1B"/>
    <w:rPr>
      <w:u w:color="00000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tulo11">
    <w:name w:val="Título 11"/>
    <w:basedOn w:val="Normal"/>
    <w:next w:val="Normal"/>
    <w:link w:val="Ttulo1Char"/>
    <w:qFormat/>
    <w:locked/>
    <w:rsid w:val="0083214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customStyle="1" w:styleId="Ttulo21">
    <w:name w:val="Título 21"/>
    <w:basedOn w:val="Normal"/>
    <w:next w:val="Normal"/>
    <w:link w:val="Ttulo2Char"/>
    <w:uiPriority w:val="99"/>
    <w:qFormat/>
    <w:rsid w:val="0094072F"/>
    <w:pPr>
      <w:keepNext/>
      <w:widowControl w:val="0"/>
      <w:jc w:val="center"/>
      <w:outlineLvl w:val="1"/>
    </w:pPr>
    <w:rPr>
      <w:b/>
      <w:bCs/>
      <w:u w:val="single"/>
    </w:rPr>
  </w:style>
  <w:style w:type="paragraph" w:customStyle="1" w:styleId="Ttulo41">
    <w:name w:val="Título 41"/>
    <w:basedOn w:val="Normal"/>
    <w:next w:val="Normal"/>
    <w:link w:val="Ttulo4Char"/>
    <w:uiPriority w:val="99"/>
    <w:qFormat/>
    <w:rsid w:val="0094072F"/>
    <w:pPr>
      <w:keepNext/>
      <w:jc w:val="right"/>
      <w:outlineLvl w:val="3"/>
    </w:pPr>
    <w:rPr>
      <w:b/>
      <w:bCs/>
      <w:sz w:val="20"/>
      <w:szCs w:val="20"/>
    </w:rPr>
  </w:style>
  <w:style w:type="character" w:customStyle="1" w:styleId="Ttulo2Char">
    <w:name w:val="Título 2 Char"/>
    <w:basedOn w:val="Fontepargpadro"/>
    <w:link w:val="Ttulo21"/>
    <w:uiPriority w:val="99"/>
    <w:qFormat/>
    <w:locked/>
    <w:rsid w:val="0094072F"/>
    <w:rPr>
      <w:rFonts w:ascii="Arial" w:hAnsi="Arial" w:cs="Arial"/>
      <w:b/>
      <w:bCs/>
      <w:sz w:val="24"/>
      <w:szCs w:val="24"/>
      <w:u w:val="single" w:color="000000"/>
      <w:lang w:eastAsia="pt-BR"/>
    </w:rPr>
  </w:style>
  <w:style w:type="character" w:customStyle="1" w:styleId="Ttulo4Char">
    <w:name w:val="Título 4 Char"/>
    <w:basedOn w:val="Fontepargpadro"/>
    <w:link w:val="Ttulo41"/>
    <w:uiPriority w:val="99"/>
    <w:qFormat/>
    <w:locked/>
    <w:rsid w:val="0094072F"/>
    <w:rPr>
      <w:rFonts w:ascii="Arial" w:hAnsi="Arial" w:cs="Arial"/>
      <w:b/>
      <w:bCs/>
      <w:sz w:val="20"/>
      <w:szCs w:val="20"/>
      <w:lang w:eastAsia="pt-BR"/>
    </w:rPr>
  </w:style>
  <w:style w:type="character" w:customStyle="1" w:styleId="CabealhoChar">
    <w:name w:val="Cabeçalho Char"/>
    <w:basedOn w:val="Fontepargpadro"/>
    <w:link w:val="Cabealho1"/>
    <w:uiPriority w:val="99"/>
    <w:qFormat/>
    <w:locked/>
    <w:rsid w:val="0094072F"/>
    <w:rPr>
      <w:rFonts w:ascii="Arial" w:hAnsi="Arial" w:cs="Arial"/>
      <w:sz w:val="24"/>
      <w:szCs w:val="24"/>
      <w:lang w:eastAsia="pt-BR"/>
    </w:rPr>
  </w:style>
  <w:style w:type="character" w:customStyle="1" w:styleId="RodapChar">
    <w:name w:val="Rodapé Char"/>
    <w:basedOn w:val="Fontepargpadro"/>
    <w:link w:val="Rodap1"/>
    <w:uiPriority w:val="99"/>
    <w:qFormat/>
    <w:locked/>
    <w:rsid w:val="0094072F"/>
    <w:rPr>
      <w:rFonts w:ascii="Arial" w:hAnsi="Arial" w:cs="Arial"/>
      <w:sz w:val="24"/>
      <w:szCs w:val="24"/>
      <w:lang w:eastAsia="pt-BR"/>
    </w:rPr>
  </w:style>
  <w:style w:type="character" w:customStyle="1" w:styleId="CorpodetextoChar">
    <w:name w:val="Corpo de texto Char"/>
    <w:basedOn w:val="Fontepargpadro"/>
    <w:link w:val="Corpodetexto"/>
    <w:qFormat/>
    <w:locked/>
    <w:rsid w:val="0094072F"/>
    <w:rPr>
      <w:rFonts w:ascii="Times New Roman" w:hAnsi="Times New Roman" w:cs="Times New Roman"/>
      <w:sz w:val="20"/>
      <w:szCs w:val="20"/>
      <w:lang w:val="pt-PT" w:eastAsia="pt-BR"/>
    </w:rPr>
  </w:style>
  <w:style w:type="character" w:customStyle="1" w:styleId="Recuodecorpodetexto2Char">
    <w:name w:val="Recuo de corpo de texto 2 Char"/>
    <w:basedOn w:val="Fontepargpadro"/>
    <w:link w:val="Recuodecorpodetexto2"/>
    <w:uiPriority w:val="99"/>
    <w:qFormat/>
    <w:locked/>
    <w:rsid w:val="0094072F"/>
    <w:rPr>
      <w:rFonts w:ascii="Times New Roman" w:hAnsi="Times New Roman" w:cs="Times New Roman"/>
      <w:sz w:val="24"/>
      <w:szCs w:val="24"/>
      <w:lang w:eastAsia="pt-BR"/>
    </w:rPr>
  </w:style>
  <w:style w:type="character" w:styleId="Nmerodepgina">
    <w:name w:val="page number"/>
    <w:basedOn w:val="Fontepargpadro"/>
    <w:uiPriority w:val="99"/>
    <w:qFormat/>
    <w:rsid w:val="0094072F"/>
  </w:style>
  <w:style w:type="character" w:customStyle="1" w:styleId="CharacterStyle1">
    <w:name w:val="Character Style 1"/>
    <w:uiPriority w:val="99"/>
    <w:qFormat/>
    <w:rsid w:val="0094072F"/>
    <w:rPr>
      <w:sz w:val="20"/>
      <w:szCs w:val="20"/>
    </w:rPr>
  </w:style>
  <w:style w:type="character" w:customStyle="1" w:styleId="TextodebaloChar">
    <w:name w:val="Texto de balão Char"/>
    <w:basedOn w:val="Fontepargpadro"/>
    <w:link w:val="Textodebalo"/>
    <w:uiPriority w:val="99"/>
    <w:semiHidden/>
    <w:qFormat/>
    <w:locked/>
    <w:rsid w:val="0094072F"/>
    <w:rPr>
      <w:rFonts w:ascii="Tahoma" w:hAnsi="Tahoma" w:cs="Tahoma"/>
      <w:sz w:val="16"/>
      <w:szCs w:val="16"/>
      <w:lang w:eastAsia="pt-BR"/>
    </w:rPr>
  </w:style>
  <w:style w:type="character" w:customStyle="1" w:styleId="ListParagraphChar">
    <w:name w:val="List Paragraph Char"/>
    <w:link w:val="PargrafodaLista1"/>
    <w:qFormat/>
    <w:locked/>
    <w:rsid w:val="009C0956"/>
    <w:rPr>
      <w:rFonts w:ascii="Arial" w:hAnsi="Arial" w:cs="Arial"/>
      <w:b/>
      <w:bCs/>
      <w:color w:val="CCFFFF"/>
      <w:sz w:val="20"/>
      <w:szCs w:val="20"/>
      <w:u w:val="none" w:color="000000"/>
    </w:rPr>
  </w:style>
  <w:style w:type="character" w:customStyle="1" w:styleId="PargrafodaListaChar">
    <w:name w:val="Parágrafo da Lista Char"/>
    <w:link w:val="PargrafodaLista"/>
    <w:uiPriority w:val="99"/>
    <w:qFormat/>
    <w:rsid w:val="00B75D21"/>
    <w:rPr>
      <w:rFonts w:ascii="Times New Roman" w:eastAsia="Times New Roman" w:hAnsi="Times New Roman"/>
      <w:sz w:val="24"/>
      <w:szCs w:val="24"/>
    </w:rPr>
  </w:style>
  <w:style w:type="character" w:styleId="Forte">
    <w:name w:val="Strong"/>
    <w:basedOn w:val="Fontepargpadro"/>
    <w:uiPriority w:val="22"/>
    <w:qFormat/>
    <w:locked/>
    <w:rsid w:val="00F65D4B"/>
    <w:rPr>
      <w:b/>
      <w:bCs/>
    </w:rPr>
  </w:style>
  <w:style w:type="character" w:customStyle="1" w:styleId="Hyperlink1">
    <w:name w:val="Hyperlink1"/>
    <w:basedOn w:val="Fontepargpadro"/>
    <w:uiPriority w:val="99"/>
    <w:unhideWhenUsed/>
    <w:qFormat/>
    <w:rsid w:val="00832176"/>
    <w:rPr>
      <w:color w:val="0000FF"/>
      <w:u w:val="single" w:color="000000"/>
    </w:rPr>
  </w:style>
  <w:style w:type="character" w:styleId="Refdecomentrio">
    <w:name w:val="annotation reference"/>
    <w:basedOn w:val="Fontepargpadro"/>
    <w:uiPriority w:val="99"/>
    <w:unhideWhenUsed/>
    <w:qFormat/>
    <w:rsid w:val="00E24B93"/>
    <w:rPr>
      <w:sz w:val="16"/>
      <w:szCs w:val="16"/>
    </w:rPr>
  </w:style>
  <w:style w:type="character" w:customStyle="1" w:styleId="TextodecomentrioChar">
    <w:name w:val="Texto de comentário Char"/>
    <w:basedOn w:val="Fontepargpadro"/>
    <w:link w:val="Textodecomentrio"/>
    <w:uiPriority w:val="99"/>
    <w:qFormat/>
    <w:rsid w:val="00E24B93"/>
    <w:rPr>
      <w:rFonts w:ascii="Times New Roman" w:eastAsia="Times New Roman" w:hAnsi="Times New Roman"/>
      <w:sz w:val="20"/>
      <w:szCs w:val="20"/>
    </w:rPr>
  </w:style>
  <w:style w:type="character" w:customStyle="1" w:styleId="AssuntodocomentrioChar">
    <w:name w:val="Assunto do comentário Char"/>
    <w:basedOn w:val="TextodecomentrioChar"/>
    <w:link w:val="Assuntodocomentrio"/>
    <w:uiPriority w:val="99"/>
    <w:semiHidden/>
    <w:qFormat/>
    <w:rsid w:val="00E24B93"/>
    <w:rPr>
      <w:rFonts w:ascii="Times New Roman" w:eastAsia="Times New Roman" w:hAnsi="Times New Roman"/>
      <w:b/>
      <w:bCs/>
      <w:sz w:val="20"/>
      <w:szCs w:val="20"/>
    </w:rPr>
  </w:style>
  <w:style w:type="character" w:customStyle="1" w:styleId="Ttulo1Char">
    <w:name w:val="Título 1 Char"/>
    <w:basedOn w:val="Fontepargpadro"/>
    <w:link w:val="Ttulo11"/>
    <w:qFormat/>
    <w:rsid w:val="0083214E"/>
    <w:rPr>
      <w:rFonts w:asciiTheme="majorHAnsi" w:eastAsiaTheme="majorEastAsia" w:hAnsiTheme="majorHAnsi" w:cstheme="majorBidi"/>
      <w:color w:val="365F91" w:themeColor="accent1" w:themeShade="BF"/>
      <w:sz w:val="32"/>
      <w:szCs w:val="32"/>
    </w:rPr>
  </w:style>
  <w:style w:type="character" w:customStyle="1" w:styleId="Corpodetexto3Char">
    <w:name w:val="Corpo de texto 3 Char"/>
    <w:basedOn w:val="Fontepargpadro"/>
    <w:link w:val="Corpodetexto3"/>
    <w:uiPriority w:val="99"/>
    <w:semiHidden/>
    <w:qFormat/>
    <w:rsid w:val="00990912"/>
    <w:rPr>
      <w:rFonts w:ascii="Times New Roman" w:eastAsia="Times New Roman" w:hAnsi="Times New Roman"/>
      <w:sz w:val="16"/>
      <w:szCs w:val="16"/>
    </w:rPr>
  </w:style>
  <w:style w:type="character" w:customStyle="1" w:styleId="Vnculodendice">
    <w:name w:val="Vínculo de índice"/>
    <w:qFormat/>
    <w:rsid w:val="005E7C86"/>
  </w:style>
  <w:style w:type="character" w:customStyle="1" w:styleId="Nmerodelinha1">
    <w:name w:val="Número de linha1"/>
    <w:qFormat/>
    <w:rsid w:val="005E7C86"/>
  </w:style>
  <w:style w:type="character" w:customStyle="1" w:styleId="TextodecomentrioChar1">
    <w:name w:val="Texto de comentário Char1"/>
    <w:uiPriority w:val="99"/>
    <w:qFormat/>
    <w:rsid w:val="00B83989"/>
    <w:rPr>
      <w:rFonts w:ascii="Liberation Serif" w:eastAsia="SimSun" w:hAnsi="Liberation Serif" w:cs="Mangal"/>
      <w:szCs w:val="18"/>
      <w:lang w:eastAsia="zh-CN" w:bidi="hi-IN"/>
    </w:rPr>
  </w:style>
  <w:style w:type="character" w:customStyle="1" w:styleId="Caracteresdenotaderodap">
    <w:name w:val="Caracteres de nota de rodapé"/>
    <w:basedOn w:val="Fontepargpadro"/>
    <w:unhideWhenUsed/>
    <w:qFormat/>
    <w:rsid w:val="00D04A36"/>
    <w:rPr>
      <w:vertAlign w:val="superscript"/>
    </w:rPr>
  </w:style>
  <w:style w:type="character" w:customStyle="1" w:styleId="Refdenotaderodap1">
    <w:name w:val="Ref. de nota de rodapé1"/>
    <w:rsid w:val="001F4879"/>
    <w:rPr>
      <w:vertAlign w:val="superscript"/>
    </w:rPr>
  </w:style>
  <w:style w:type="character" w:customStyle="1" w:styleId="FootnoteCharacters">
    <w:name w:val="Footnote Characters"/>
    <w:uiPriority w:val="99"/>
    <w:qFormat/>
    <w:rsid w:val="005E7C86"/>
    <w:rPr>
      <w:vertAlign w:val="superscript"/>
    </w:rPr>
  </w:style>
  <w:style w:type="character" w:styleId="Hyperlink">
    <w:name w:val="Hyperlink"/>
    <w:basedOn w:val="Fontepargpadro"/>
    <w:uiPriority w:val="99"/>
    <w:unhideWhenUsed/>
    <w:rsid w:val="009D34F8"/>
    <w:rPr>
      <w:color w:val="0000FF" w:themeColor="hyperlink"/>
      <w:u w:val="single"/>
    </w:rPr>
  </w:style>
  <w:style w:type="character" w:styleId="Nmerodelinha">
    <w:name w:val="line number"/>
    <w:qFormat/>
    <w:rsid w:val="0027183A"/>
  </w:style>
  <w:style w:type="character" w:customStyle="1" w:styleId="Nmerodelinha2">
    <w:name w:val="Número de linha2"/>
    <w:rsid w:val="001F4879"/>
  </w:style>
  <w:style w:type="paragraph" w:styleId="Ttulo">
    <w:name w:val="Title"/>
    <w:basedOn w:val="Normal"/>
    <w:next w:val="Corpodetexto"/>
    <w:qFormat/>
    <w:rsid w:val="005E7C86"/>
    <w:pPr>
      <w:keepNext/>
      <w:spacing w:before="240" w:after="120"/>
    </w:pPr>
    <w:rPr>
      <w:rFonts w:ascii="Liberation Sans" w:eastAsia="Microsoft YaHei" w:hAnsi="Liberation Sans" w:cs="Lucida Sans"/>
      <w:sz w:val="28"/>
      <w:szCs w:val="28"/>
    </w:rPr>
  </w:style>
  <w:style w:type="paragraph" w:styleId="Corpodetexto">
    <w:name w:val="Body Text"/>
    <w:basedOn w:val="Normal"/>
    <w:link w:val="CorpodetextoChar"/>
    <w:rsid w:val="0094072F"/>
    <w:pPr>
      <w:tabs>
        <w:tab w:val="left" w:pos="-14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Pr>
      <w:sz w:val="20"/>
      <w:szCs w:val="20"/>
      <w:lang w:val="pt-PT"/>
    </w:rPr>
  </w:style>
  <w:style w:type="paragraph" w:styleId="Lista">
    <w:name w:val="List"/>
    <w:basedOn w:val="Corpodetexto"/>
    <w:rsid w:val="005E7C86"/>
    <w:rPr>
      <w:rFonts w:cs="Lucida Sans"/>
    </w:rPr>
  </w:style>
  <w:style w:type="paragraph" w:customStyle="1" w:styleId="Legenda1">
    <w:name w:val="Legenda1"/>
    <w:basedOn w:val="Normal"/>
    <w:qFormat/>
    <w:rsid w:val="001F4879"/>
    <w:pPr>
      <w:suppressLineNumbers/>
      <w:spacing w:before="120" w:after="120"/>
    </w:pPr>
    <w:rPr>
      <w:rFonts w:cs="Lucida Sans"/>
      <w:i/>
      <w:iCs/>
      <w:sz w:val="24"/>
      <w:szCs w:val="24"/>
    </w:rPr>
  </w:style>
  <w:style w:type="paragraph" w:customStyle="1" w:styleId="ndice">
    <w:name w:val="Índice"/>
    <w:basedOn w:val="Normal"/>
    <w:qFormat/>
    <w:rsid w:val="005E7C86"/>
    <w:pPr>
      <w:suppressLineNumbers/>
    </w:pPr>
    <w:rPr>
      <w:rFonts w:cs="Lucida Sans"/>
    </w:rPr>
  </w:style>
  <w:style w:type="paragraph" w:styleId="Legenda">
    <w:name w:val="caption"/>
    <w:basedOn w:val="Normal"/>
    <w:qFormat/>
    <w:rsid w:val="005E7C86"/>
    <w:pPr>
      <w:suppressLineNumbers/>
      <w:spacing w:before="120" w:after="120"/>
    </w:pPr>
    <w:rPr>
      <w:rFonts w:cs="Lucida Sans"/>
      <w:i/>
      <w:iCs/>
      <w:sz w:val="24"/>
      <w:szCs w:val="24"/>
    </w:rPr>
  </w:style>
  <w:style w:type="paragraph" w:customStyle="1" w:styleId="CabealhoeRodap">
    <w:name w:val="Cabeçalho e Rodapé"/>
    <w:basedOn w:val="Normal"/>
    <w:qFormat/>
    <w:rsid w:val="005E7C86"/>
  </w:style>
  <w:style w:type="paragraph" w:customStyle="1" w:styleId="Cabealho1">
    <w:name w:val="Cabeçalho1"/>
    <w:basedOn w:val="Normal"/>
    <w:link w:val="CabealhoChar"/>
    <w:uiPriority w:val="99"/>
    <w:rsid w:val="0094072F"/>
    <w:pPr>
      <w:widowControl w:val="0"/>
      <w:tabs>
        <w:tab w:val="center" w:pos="4419"/>
        <w:tab w:val="right" w:pos="8838"/>
      </w:tabs>
    </w:pPr>
  </w:style>
  <w:style w:type="paragraph" w:customStyle="1" w:styleId="Rodap1">
    <w:name w:val="Rodapé1"/>
    <w:basedOn w:val="Normal"/>
    <w:link w:val="RodapChar"/>
    <w:uiPriority w:val="99"/>
    <w:rsid w:val="0094072F"/>
    <w:pPr>
      <w:widowControl w:val="0"/>
      <w:tabs>
        <w:tab w:val="center" w:pos="4419"/>
        <w:tab w:val="right" w:pos="8838"/>
      </w:tabs>
    </w:pPr>
  </w:style>
  <w:style w:type="paragraph" w:styleId="Recuodecorpodetexto2">
    <w:name w:val="Body Text Indent 2"/>
    <w:basedOn w:val="Normal"/>
    <w:link w:val="Recuodecorpodetexto2Char"/>
    <w:uiPriority w:val="99"/>
    <w:qFormat/>
    <w:rsid w:val="0094072F"/>
    <w:pPr>
      <w:spacing w:line="280" w:lineRule="atLeast"/>
      <w:ind w:left="1701" w:hanging="1701"/>
      <w:jc w:val="both"/>
    </w:pPr>
  </w:style>
  <w:style w:type="paragraph" w:styleId="PargrafodaLista">
    <w:name w:val="List Paragraph"/>
    <w:basedOn w:val="Normal"/>
    <w:link w:val="PargrafodaListaChar"/>
    <w:uiPriority w:val="34"/>
    <w:qFormat/>
    <w:rsid w:val="0094072F"/>
    <w:pPr>
      <w:ind w:left="708"/>
    </w:pPr>
  </w:style>
  <w:style w:type="paragraph" w:customStyle="1" w:styleId="Default">
    <w:name w:val="Default"/>
    <w:qFormat/>
    <w:rsid w:val="0094072F"/>
    <w:rPr>
      <w:rFonts w:eastAsia="Times New Roman"/>
      <w:sz w:val="20"/>
      <w:szCs w:val="20"/>
      <w:u w:color="000000"/>
    </w:rPr>
  </w:style>
  <w:style w:type="paragraph" w:customStyle="1" w:styleId="PargrafodaLista2">
    <w:name w:val="Parágrafo da Lista2"/>
    <w:basedOn w:val="Normal"/>
    <w:uiPriority w:val="99"/>
    <w:qFormat/>
    <w:rsid w:val="0094072F"/>
    <w:pPr>
      <w:ind w:left="708"/>
    </w:pPr>
    <w:rPr>
      <w:b/>
      <w:bCs/>
      <w:color w:val="CCFFFF"/>
      <w:sz w:val="20"/>
      <w:szCs w:val="20"/>
    </w:rPr>
  </w:style>
  <w:style w:type="paragraph" w:customStyle="1" w:styleId="Style1">
    <w:name w:val="Style 1"/>
    <w:basedOn w:val="Normal"/>
    <w:uiPriority w:val="99"/>
    <w:qFormat/>
    <w:rsid w:val="0094072F"/>
    <w:pPr>
      <w:widowControl w:val="0"/>
      <w:ind w:left="142"/>
      <w:jc w:val="both"/>
    </w:pPr>
    <w:rPr>
      <w:sz w:val="20"/>
      <w:szCs w:val="20"/>
      <w:lang w:val="fr-FR"/>
    </w:rPr>
  </w:style>
  <w:style w:type="paragraph" w:customStyle="1" w:styleId="CM2">
    <w:name w:val="CM2"/>
    <w:basedOn w:val="Default"/>
    <w:next w:val="Default"/>
    <w:uiPriority w:val="99"/>
    <w:qFormat/>
    <w:rsid w:val="0094072F"/>
    <w:pPr>
      <w:widowControl w:val="0"/>
      <w:spacing w:line="293" w:lineRule="atLeast"/>
    </w:pPr>
    <w:rPr>
      <w:sz w:val="24"/>
      <w:szCs w:val="24"/>
    </w:rPr>
  </w:style>
  <w:style w:type="paragraph" w:customStyle="1" w:styleId="CM13">
    <w:name w:val="CM13"/>
    <w:basedOn w:val="Default"/>
    <w:next w:val="Default"/>
    <w:uiPriority w:val="99"/>
    <w:qFormat/>
    <w:rsid w:val="0094072F"/>
    <w:pPr>
      <w:widowControl w:val="0"/>
    </w:pPr>
    <w:rPr>
      <w:sz w:val="24"/>
      <w:szCs w:val="24"/>
    </w:rPr>
  </w:style>
  <w:style w:type="paragraph" w:styleId="Textodebalo">
    <w:name w:val="Balloon Text"/>
    <w:basedOn w:val="Normal"/>
    <w:link w:val="TextodebaloChar"/>
    <w:uiPriority w:val="99"/>
    <w:semiHidden/>
    <w:qFormat/>
    <w:rsid w:val="0094072F"/>
    <w:rPr>
      <w:rFonts w:ascii="Tahoma" w:hAnsi="Tahoma" w:cs="Tahoma"/>
      <w:sz w:val="16"/>
      <w:szCs w:val="16"/>
    </w:rPr>
  </w:style>
  <w:style w:type="paragraph" w:customStyle="1" w:styleId="PargrafodaLista1">
    <w:name w:val="Parágrafo da Lista1"/>
    <w:basedOn w:val="Normal"/>
    <w:link w:val="ListParagraphChar"/>
    <w:qFormat/>
    <w:rsid w:val="009C0956"/>
    <w:pPr>
      <w:ind w:left="708"/>
    </w:pPr>
    <w:rPr>
      <w:b/>
      <w:bCs/>
      <w:color w:val="CCFFFF"/>
      <w:sz w:val="20"/>
      <w:szCs w:val="20"/>
    </w:rPr>
  </w:style>
  <w:style w:type="paragraph" w:styleId="NormalWeb">
    <w:name w:val="Normal (Web)"/>
    <w:basedOn w:val="Normal"/>
    <w:uiPriority w:val="99"/>
    <w:qFormat/>
    <w:rsid w:val="00B94D15"/>
    <w:pPr>
      <w:spacing w:beforeAutospacing="1" w:afterAutospacing="1"/>
    </w:pPr>
  </w:style>
  <w:style w:type="paragraph" w:customStyle="1" w:styleId="PargrafodaLista3">
    <w:name w:val="Parágrafo da Lista3"/>
    <w:basedOn w:val="Normal"/>
    <w:qFormat/>
    <w:rsid w:val="005A4043"/>
    <w:pPr>
      <w:ind w:left="708"/>
    </w:pPr>
    <w:rPr>
      <w:b/>
      <w:bCs/>
      <w:color w:val="CCFFFF"/>
      <w:sz w:val="20"/>
      <w:szCs w:val="20"/>
    </w:rPr>
  </w:style>
  <w:style w:type="paragraph" w:customStyle="1" w:styleId="Normal1">
    <w:name w:val="Normal1"/>
    <w:qFormat/>
    <w:rsid w:val="000D6CC6"/>
    <w:rPr>
      <w:rFonts w:ascii="Times New Roman" w:eastAsia="Times New Roman" w:hAnsi="Times New Roman"/>
      <w:color w:val="000000"/>
      <w:sz w:val="20"/>
      <w:szCs w:val="20"/>
      <w:u w:color="000000"/>
    </w:rPr>
  </w:style>
  <w:style w:type="paragraph" w:customStyle="1" w:styleId="NormalArial">
    <w:name w:val="Normal + Arial"/>
    <w:basedOn w:val="Normal"/>
    <w:qFormat/>
    <w:rsid w:val="002554FD"/>
    <w:pPr>
      <w:spacing w:before="240" w:line="360" w:lineRule="auto"/>
    </w:pPr>
    <w:rPr>
      <w:bCs/>
      <w:szCs w:val="20"/>
    </w:rPr>
  </w:style>
  <w:style w:type="paragraph" w:styleId="Textodecomentrio">
    <w:name w:val="annotation text"/>
    <w:basedOn w:val="Normal"/>
    <w:link w:val="TextodecomentrioChar"/>
    <w:uiPriority w:val="99"/>
    <w:unhideWhenUsed/>
    <w:qFormat/>
    <w:rsid w:val="00E24B93"/>
    <w:rPr>
      <w:sz w:val="20"/>
      <w:szCs w:val="20"/>
    </w:rPr>
  </w:style>
  <w:style w:type="paragraph" w:styleId="Assuntodocomentrio">
    <w:name w:val="annotation subject"/>
    <w:basedOn w:val="Textodecomentrio"/>
    <w:next w:val="Textodecomentrio"/>
    <w:link w:val="AssuntodocomentrioChar"/>
    <w:uiPriority w:val="99"/>
    <w:semiHidden/>
    <w:unhideWhenUsed/>
    <w:qFormat/>
    <w:rsid w:val="00E24B93"/>
    <w:rPr>
      <w:b/>
      <w:bCs/>
    </w:rPr>
  </w:style>
  <w:style w:type="paragraph" w:styleId="Ttulodendiceremissivo">
    <w:name w:val="index heading"/>
    <w:basedOn w:val="Ttulo"/>
    <w:qFormat/>
    <w:rsid w:val="0027183A"/>
  </w:style>
  <w:style w:type="paragraph" w:customStyle="1" w:styleId="Ttulodendiceremissivo1">
    <w:name w:val="Título de índice remissivo1"/>
    <w:basedOn w:val="Ttulo"/>
    <w:rsid w:val="001F4879"/>
  </w:style>
  <w:style w:type="paragraph" w:styleId="CabealhodoSumrio">
    <w:name w:val="TOC Heading"/>
    <w:basedOn w:val="Ttulo11"/>
    <w:next w:val="Normal"/>
    <w:uiPriority w:val="39"/>
    <w:unhideWhenUsed/>
    <w:qFormat/>
    <w:rsid w:val="00E47C3E"/>
    <w:pPr>
      <w:spacing w:line="259" w:lineRule="auto"/>
      <w:outlineLvl w:val="9"/>
    </w:pPr>
  </w:style>
  <w:style w:type="paragraph" w:customStyle="1" w:styleId="Sumrio11">
    <w:name w:val="Sumário 11"/>
    <w:basedOn w:val="Normal"/>
    <w:next w:val="Normal"/>
    <w:autoRedefine/>
    <w:uiPriority w:val="39"/>
    <w:locked/>
    <w:rsid w:val="009D34F8"/>
    <w:pPr>
      <w:tabs>
        <w:tab w:val="left" w:pos="480"/>
        <w:tab w:val="right" w:leader="dot" w:pos="9061"/>
      </w:tabs>
      <w:spacing w:after="100"/>
    </w:pPr>
  </w:style>
  <w:style w:type="paragraph" w:customStyle="1" w:styleId="Sumrio31">
    <w:name w:val="Sumário 31"/>
    <w:basedOn w:val="Normal"/>
    <w:next w:val="Normal"/>
    <w:autoRedefine/>
    <w:uiPriority w:val="39"/>
    <w:locked/>
    <w:rsid w:val="00E47C3E"/>
    <w:pPr>
      <w:spacing w:after="100"/>
      <w:ind w:left="480"/>
    </w:pPr>
  </w:style>
  <w:style w:type="paragraph" w:styleId="Corpodetexto3">
    <w:name w:val="Body Text 3"/>
    <w:basedOn w:val="Normal"/>
    <w:link w:val="Corpodetexto3Char"/>
    <w:uiPriority w:val="99"/>
    <w:semiHidden/>
    <w:unhideWhenUsed/>
    <w:qFormat/>
    <w:rsid w:val="00990912"/>
    <w:pPr>
      <w:spacing w:after="120"/>
    </w:pPr>
    <w:rPr>
      <w:sz w:val="16"/>
      <w:szCs w:val="16"/>
    </w:rPr>
  </w:style>
  <w:style w:type="paragraph" w:styleId="Reviso">
    <w:name w:val="Revision"/>
    <w:uiPriority w:val="99"/>
    <w:semiHidden/>
    <w:qFormat/>
    <w:rsid w:val="00D04A36"/>
    <w:pPr>
      <w:suppressAutoHyphens w:val="0"/>
    </w:pPr>
    <w:rPr>
      <w:u w:color="000000"/>
    </w:rPr>
  </w:style>
  <w:style w:type="paragraph" w:customStyle="1" w:styleId="Cabealho10">
    <w:name w:val="Cabeçalho1"/>
    <w:basedOn w:val="Normal"/>
    <w:qFormat/>
    <w:rsid w:val="001B2502"/>
    <w:pPr>
      <w:tabs>
        <w:tab w:val="center" w:pos="4252"/>
        <w:tab w:val="right" w:pos="8504"/>
      </w:tabs>
      <w:suppressAutoHyphens w:val="0"/>
    </w:pPr>
    <w:rPr>
      <w:rFonts w:ascii="Times New Roman" w:eastAsia="SimSun" w:hAnsi="Times New Roman" w:cs="Times New Roman"/>
      <w:b/>
      <w:color w:val="00000A"/>
      <w:sz w:val="24"/>
      <w:szCs w:val="20"/>
      <w:lang w:eastAsia="zh-CN"/>
    </w:rPr>
  </w:style>
  <w:style w:type="paragraph" w:customStyle="1" w:styleId="Textbody">
    <w:name w:val="Text body"/>
    <w:basedOn w:val="Normal"/>
    <w:qFormat/>
    <w:rsid w:val="005B2259"/>
    <w:pPr>
      <w:spacing w:after="140" w:line="288" w:lineRule="auto"/>
      <w:textAlignment w:val="baseline"/>
    </w:pPr>
    <w:rPr>
      <w:rFonts w:ascii="Times New Roman" w:eastAsia="Times New Roman" w:hAnsi="Times New Roman" w:cs="Times New Roman"/>
      <w:kern w:val="2"/>
      <w:sz w:val="20"/>
      <w:szCs w:val="20"/>
      <w:lang w:eastAsia="zh-CN"/>
    </w:rPr>
  </w:style>
  <w:style w:type="paragraph" w:customStyle="1" w:styleId="Nvel3-R">
    <w:name w:val="Nível 3-R"/>
    <w:basedOn w:val="Normal"/>
    <w:qFormat/>
    <w:rsid w:val="00B65324"/>
    <w:pPr>
      <w:tabs>
        <w:tab w:val="left" w:pos="0"/>
      </w:tabs>
      <w:suppressAutoHyphens w:val="0"/>
      <w:spacing w:before="120" w:after="120" w:line="276" w:lineRule="auto"/>
      <w:ind w:left="425"/>
      <w:jc w:val="both"/>
    </w:pPr>
    <w:rPr>
      <w:rFonts w:eastAsiaTheme="minorEastAsia"/>
      <w:i/>
      <w:iCs/>
      <w:color w:val="FF0000"/>
      <w:sz w:val="20"/>
      <w:szCs w:val="20"/>
    </w:rPr>
  </w:style>
  <w:style w:type="paragraph" w:customStyle="1" w:styleId="Contedodoquadro">
    <w:name w:val="Conteúdo do quadro"/>
    <w:basedOn w:val="Normal"/>
    <w:qFormat/>
    <w:rsid w:val="001F4879"/>
  </w:style>
  <w:style w:type="table" w:styleId="Tabelacomgrade">
    <w:name w:val="Table Grid"/>
    <w:basedOn w:val="Tabelanormal"/>
    <w:uiPriority w:val="59"/>
    <w:rsid w:val="002554FD"/>
    <w:pPr>
      <w:spacing w:after="200"/>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mrio1">
    <w:name w:val="toc 1"/>
    <w:basedOn w:val="Normal"/>
    <w:next w:val="Normal"/>
    <w:autoRedefine/>
    <w:uiPriority w:val="39"/>
    <w:locked/>
    <w:rsid w:val="0065460F"/>
    <w:pPr>
      <w:spacing w:after="100"/>
    </w:pPr>
  </w:style>
  <w:style w:type="paragraph" w:styleId="Textodenotaderodap">
    <w:name w:val="footnote text"/>
    <w:basedOn w:val="Normal"/>
    <w:link w:val="TextodenotaderodapChar"/>
    <w:uiPriority w:val="99"/>
    <w:unhideWhenUsed/>
    <w:rsid w:val="009757E4"/>
    <w:rPr>
      <w:rFonts w:asciiTheme="minorHAnsi" w:eastAsiaTheme="minorHAnsi" w:hAnsiTheme="minorHAnsi" w:cstheme="minorBidi"/>
      <w:sz w:val="20"/>
      <w:szCs w:val="20"/>
      <w:lang w:eastAsia="en-US"/>
    </w:rPr>
  </w:style>
  <w:style w:type="character" w:customStyle="1" w:styleId="TextodenotaderodapChar">
    <w:name w:val="Texto de nota de rodapé Char"/>
    <w:basedOn w:val="Fontepargpadro"/>
    <w:link w:val="Textodenotaderodap"/>
    <w:uiPriority w:val="99"/>
    <w:qFormat/>
    <w:rsid w:val="009757E4"/>
    <w:rPr>
      <w:rFonts w:asciiTheme="minorHAnsi" w:eastAsiaTheme="minorHAnsi" w:hAnsiTheme="minorHAnsi" w:cstheme="minorBidi"/>
      <w:sz w:val="20"/>
      <w:szCs w:val="20"/>
      <w:lang w:eastAsia="en-US"/>
    </w:rPr>
  </w:style>
  <w:style w:type="character" w:styleId="Refdenotaderodap">
    <w:name w:val="footnote reference"/>
    <w:basedOn w:val="Fontepargpadro"/>
    <w:uiPriority w:val="99"/>
    <w:semiHidden/>
    <w:unhideWhenUsed/>
    <w:rsid w:val="009757E4"/>
    <w:rPr>
      <w:vertAlign w:val="superscript"/>
    </w:rPr>
  </w:style>
  <w:style w:type="paragraph" w:styleId="Cabealho">
    <w:name w:val="header"/>
    <w:basedOn w:val="Normal"/>
    <w:link w:val="CabealhoChar1"/>
    <w:uiPriority w:val="99"/>
    <w:unhideWhenUsed/>
    <w:rsid w:val="00CF12A2"/>
    <w:pPr>
      <w:tabs>
        <w:tab w:val="center" w:pos="4252"/>
        <w:tab w:val="right" w:pos="8504"/>
      </w:tabs>
    </w:pPr>
  </w:style>
  <w:style w:type="character" w:customStyle="1" w:styleId="CabealhoChar1">
    <w:name w:val="Cabeçalho Char1"/>
    <w:basedOn w:val="Fontepargpadro"/>
    <w:link w:val="Cabealho"/>
    <w:uiPriority w:val="99"/>
    <w:rsid w:val="00CF12A2"/>
    <w:rPr>
      <w:u w:color="000000"/>
    </w:rPr>
  </w:style>
  <w:style w:type="paragraph" w:styleId="Rodap">
    <w:name w:val="footer"/>
    <w:basedOn w:val="Normal"/>
    <w:link w:val="RodapChar1"/>
    <w:uiPriority w:val="99"/>
    <w:locked/>
    <w:rsid w:val="00CF12A2"/>
    <w:pPr>
      <w:tabs>
        <w:tab w:val="center" w:pos="4252"/>
        <w:tab w:val="right" w:pos="8504"/>
      </w:tabs>
    </w:pPr>
  </w:style>
  <w:style w:type="character" w:customStyle="1" w:styleId="RodapChar1">
    <w:name w:val="Rodapé Char1"/>
    <w:basedOn w:val="Fontepargpadro"/>
    <w:link w:val="Rodap"/>
    <w:uiPriority w:val="99"/>
    <w:rsid w:val="00CF12A2"/>
    <w:rPr>
      <w:u w:color="000000"/>
    </w:rPr>
  </w:style>
  <w:style w:type="character" w:customStyle="1" w:styleId="MenoPendente1">
    <w:name w:val="Menção Pendente1"/>
    <w:basedOn w:val="Fontepargpadro"/>
    <w:uiPriority w:val="99"/>
    <w:semiHidden/>
    <w:unhideWhenUsed/>
    <w:rsid w:val="00853727"/>
    <w:rPr>
      <w:color w:val="605E5C"/>
      <w:shd w:val="clear" w:color="auto" w:fill="E1DFDD"/>
    </w:rPr>
  </w:style>
  <w:style w:type="paragraph" w:customStyle="1" w:styleId="textojustificado">
    <w:name w:val="texto_justificado"/>
    <w:basedOn w:val="Normal"/>
    <w:rsid w:val="000D5738"/>
    <w:pPr>
      <w:suppressAutoHyphens w:val="0"/>
      <w:spacing w:before="100" w:beforeAutospacing="1" w:after="100" w:afterAutospacing="1"/>
    </w:pPr>
    <w:rPr>
      <w:rFonts w:ascii="Times New Roman" w:eastAsia="Times New Roman" w:hAnsi="Times New Roman" w:cs="Times New Roman"/>
      <w:sz w:val="24"/>
      <w:szCs w:val="24"/>
    </w:rPr>
  </w:style>
  <w:style w:type="character" w:customStyle="1" w:styleId="MenoPendente2">
    <w:name w:val="Menção Pendente2"/>
    <w:basedOn w:val="Fontepargpadro"/>
    <w:uiPriority w:val="99"/>
    <w:semiHidden/>
    <w:unhideWhenUsed/>
    <w:rsid w:val="007612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459528">
      <w:bodyDiv w:val="1"/>
      <w:marLeft w:val="0"/>
      <w:marRight w:val="0"/>
      <w:marTop w:val="0"/>
      <w:marBottom w:val="0"/>
      <w:divBdr>
        <w:top w:val="none" w:sz="0" w:space="0" w:color="auto"/>
        <w:left w:val="none" w:sz="0" w:space="0" w:color="auto"/>
        <w:bottom w:val="none" w:sz="0" w:space="0" w:color="auto"/>
        <w:right w:val="none" w:sz="0" w:space="0" w:color="auto"/>
      </w:divBdr>
    </w:div>
    <w:div w:id="409892205">
      <w:bodyDiv w:val="1"/>
      <w:marLeft w:val="0"/>
      <w:marRight w:val="0"/>
      <w:marTop w:val="0"/>
      <w:marBottom w:val="0"/>
      <w:divBdr>
        <w:top w:val="none" w:sz="0" w:space="0" w:color="auto"/>
        <w:left w:val="none" w:sz="0" w:space="0" w:color="auto"/>
        <w:bottom w:val="none" w:sz="0" w:space="0" w:color="auto"/>
        <w:right w:val="none" w:sz="0" w:space="0" w:color="auto"/>
      </w:divBdr>
    </w:div>
    <w:div w:id="461461733">
      <w:bodyDiv w:val="1"/>
      <w:marLeft w:val="0"/>
      <w:marRight w:val="0"/>
      <w:marTop w:val="0"/>
      <w:marBottom w:val="0"/>
      <w:divBdr>
        <w:top w:val="none" w:sz="0" w:space="0" w:color="auto"/>
        <w:left w:val="none" w:sz="0" w:space="0" w:color="auto"/>
        <w:bottom w:val="none" w:sz="0" w:space="0" w:color="auto"/>
        <w:right w:val="none" w:sz="0" w:space="0" w:color="auto"/>
      </w:divBdr>
    </w:div>
    <w:div w:id="474223527">
      <w:bodyDiv w:val="1"/>
      <w:marLeft w:val="0"/>
      <w:marRight w:val="0"/>
      <w:marTop w:val="0"/>
      <w:marBottom w:val="0"/>
      <w:divBdr>
        <w:top w:val="none" w:sz="0" w:space="0" w:color="auto"/>
        <w:left w:val="none" w:sz="0" w:space="0" w:color="auto"/>
        <w:bottom w:val="none" w:sz="0" w:space="0" w:color="auto"/>
        <w:right w:val="none" w:sz="0" w:space="0" w:color="auto"/>
      </w:divBdr>
    </w:div>
    <w:div w:id="489061247">
      <w:bodyDiv w:val="1"/>
      <w:marLeft w:val="0"/>
      <w:marRight w:val="0"/>
      <w:marTop w:val="0"/>
      <w:marBottom w:val="0"/>
      <w:divBdr>
        <w:top w:val="none" w:sz="0" w:space="0" w:color="auto"/>
        <w:left w:val="none" w:sz="0" w:space="0" w:color="auto"/>
        <w:bottom w:val="none" w:sz="0" w:space="0" w:color="auto"/>
        <w:right w:val="none" w:sz="0" w:space="0" w:color="auto"/>
      </w:divBdr>
    </w:div>
    <w:div w:id="782575279">
      <w:bodyDiv w:val="1"/>
      <w:marLeft w:val="0"/>
      <w:marRight w:val="0"/>
      <w:marTop w:val="0"/>
      <w:marBottom w:val="0"/>
      <w:divBdr>
        <w:top w:val="none" w:sz="0" w:space="0" w:color="auto"/>
        <w:left w:val="none" w:sz="0" w:space="0" w:color="auto"/>
        <w:bottom w:val="none" w:sz="0" w:space="0" w:color="auto"/>
        <w:right w:val="none" w:sz="0" w:space="0" w:color="auto"/>
      </w:divBdr>
    </w:div>
    <w:div w:id="802038863">
      <w:bodyDiv w:val="1"/>
      <w:marLeft w:val="0"/>
      <w:marRight w:val="0"/>
      <w:marTop w:val="0"/>
      <w:marBottom w:val="0"/>
      <w:divBdr>
        <w:top w:val="none" w:sz="0" w:space="0" w:color="auto"/>
        <w:left w:val="none" w:sz="0" w:space="0" w:color="auto"/>
        <w:bottom w:val="none" w:sz="0" w:space="0" w:color="auto"/>
        <w:right w:val="none" w:sz="0" w:space="0" w:color="auto"/>
      </w:divBdr>
    </w:div>
    <w:div w:id="865292080">
      <w:bodyDiv w:val="1"/>
      <w:marLeft w:val="0"/>
      <w:marRight w:val="0"/>
      <w:marTop w:val="0"/>
      <w:marBottom w:val="0"/>
      <w:divBdr>
        <w:top w:val="none" w:sz="0" w:space="0" w:color="auto"/>
        <w:left w:val="none" w:sz="0" w:space="0" w:color="auto"/>
        <w:bottom w:val="none" w:sz="0" w:space="0" w:color="auto"/>
        <w:right w:val="none" w:sz="0" w:space="0" w:color="auto"/>
      </w:divBdr>
    </w:div>
    <w:div w:id="1108965623">
      <w:bodyDiv w:val="1"/>
      <w:marLeft w:val="0"/>
      <w:marRight w:val="0"/>
      <w:marTop w:val="0"/>
      <w:marBottom w:val="0"/>
      <w:divBdr>
        <w:top w:val="none" w:sz="0" w:space="0" w:color="auto"/>
        <w:left w:val="none" w:sz="0" w:space="0" w:color="auto"/>
        <w:bottom w:val="none" w:sz="0" w:space="0" w:color="auto"/>
        <w:right w:val="none" w:sz="0" w:space="0" w:color="auto"/>
      </w:divBdr>
    </w:div>
    <w:div w:id="1266765790">
      <w:bodyDiv w:val="1"/>
      <w:marLeft w:val="0"/>
      <w:marRight w:val="0"/>
      <w:marTop w:val="0"/>
      <w:marBottom w:val="0"/>
      <w:divBdr>
        <w:top w:val="none" w:sz="0" w:space="0" w:color="auto"/>
        <w:left w:val="none" w:sz="0" w:space="0" w:color="auto"/>
        <w:bottom w:val="none" w:sz="0" w:space="0" w:color="auto"/>
        <w:right w:val="none" w:sz="0" w:space="0" w:color="auto"/>
      </w:divBdr>
    </w:div>
    <w:div w:id="1297447604">
      <w:bodyDiv w:val="1"/>
      <w:marLeft w:val="0"/>
      <w:marRight w:val="0"/>
      <w:marTop w:val="0"/>
      <w:marBottom w:val="0"/>
      <w:divBdr>
        <w:top w:val="none" w:sz="0" w:space="0" w:color="auto"/>
        <w:left w:val="none" w:sz="0" w:space="0" w:color="auto"/>
        <w:bottom w:val="none" w:sz="0" w:space="0" w:color="auto"/>
        <w:right w:val="none" w:sz="0" w:space="0" w:color="auto"/>
      </w:divBdr>
    </w:div>
    <w:div w:id="1451169348">
      <w:bodyDiv w:val="1"/>
      <w:marLeft w:val="0"/>
      <w:marRight w:val="0"/>
      <w:marTop w:val="0"/>
      <w:marBottom w:val="0"/>
      <w:divBdr>
        <w:top w:val="none" w:sz="0" w:space="0" w:color="auto"/>
        <w:left w:val="none" w:sz="0" w:space="0" w:color="auto"/>
        <w:bottom w:val="none" w:sz="0" w:space="0" w:color="auto"/>
        <w:right w:val="none" w:sz="0" w:space="0" w:color="auto"/>
      </w:divBdr>
    </w:div>
    <w:div w:id="1474525242">
      <w:bodyDiv w:val="1"/>
      <w:marLeft w:val="0"/>
      <w:marRight w:val="0"/>
      <w:marTop w:val="0"/>
      <w:marBottom w:val="0"/>
      <w:divBdr>
        <w:top w:val="none" w:sz="0" w:space="0" w:color="auto"/>
        <w:left w:val="none" w:sz="0" w:space="0" w:color="auto"/>
        <w:bottom w:val="none" w:sz="0" w:space="0" w:color="auto"/>
        <w:right w:val="none" w:sz="0" w:space="0" w:color="auto"/>
      </w:divBdr>
    </w:div>
    <w:div w:id="1476993422">
      <w:bodyDiv w:val="1"/>
      <w:marLeft w:val="0"/>
      <w:marRight w:val="0"/>
      <w:marTop w:val="0"/>
      <w:marBottom w:val="0"/>
      <w:divBdr>
        <w:top w:val="none" w:sz="0" w:space="0" w:color="auto"/>
        <w:left w:val="none" w:sz="0" w:space="0" w:color="auto"/>
        <w:bottom w:val="none" w:sz="0" w:space="0" w:color="auto"/>
        <w:right w:val="none" w:sz="0" w:space="0" w:color="auto"/>
      </w:divBdr>
    </w:div>
    <w:div w:id="1623539368">
      <w:bodyDiv w:val="1"/>
      <w:marLeft w:val="0"/>
      <w:marRight w:val="0"/>
      <w:marTop w:val="0"/>
      <w:marBottom w:val="0"/>
      <w:divBdr>
        <w:top w:val="none" w:sz="0" w:space="0" w:color="auto"/>
        <w:left w:val="none" w:sz="0" w:space="0" w:color="auto"/>
        <w:bottom w:val="none" w:sz="0" w:space="0" w:color="auto"/>
        <w:right w:val="none" w:sz="0" w:space="0" w:color="auto"/>
      </w:divBdr>
    </w:div>
    <w:div w:id="1721630990">
      <w:bodyDiv w:val="1"/>
      <w:marLeft w:val="0"/>
      <w:marRight w:val="0"/>
      <w:marTop w:val="0"/>
      <w:marBottom w:val="0"/>
      <w:divBdr>
        <w:top w:val="none" w:sz="0" w:space="0" w:color="auto"/>
        <w:left w:val="none" w:sz="0" w:space="0" w:color="auto"/>
        <w:bottom w:val="none" w:sz="0" w:space="0" w:color="auto"/>
        <w:right w:val="none" w:sz="0" w:space="0" w:color="auto"/>
      </w:divBdr>
    </w:div>
    <w:div w:id="1827279119">
      <w:bodyDiv w:val="1"/>
      <w:marLeft w:val="0"/>
      <w:marRight w:val="0"/>
      <w:marTop w:val="0"/>
      <w:marBottom w:val="0"/>
      <w:divBdr>
        <w:top w:val="none" w:sz="0" w:space="0" w:color="auto"/>
        <w:left w:val="none" w:sz="0" w:space="0" w:color="auto"/>
        <w:bottom w:val="none" w:sz="0" w:space="0" w:color="auto"/>
        <w:right w:val="none" w:sz="0" w:space="0" w:color="auto"/>
      </w:divBdr>
    </w:div>
    <w:div w:id="1891382015">
      <w:bodyDiv w:val="1"/>
      <w:marLeft w:val="0"/>
      <w:marRight w:val="0"/>
      <w:marTop w:val="0"/>
      <w:marBottom w:val="0"/>
      <w:divBdr>
        <w:top w:val="none" w:sz="0" w:space="0" w:color="auto"/>
        <w:left w:val="none" w:sz="0" w:space="0" w:color="auto"/>
        <w:bottom w:val="none" w:sz="0" w:space="0" w:color="auto"/>
        <w:right w:val="none" w:sz="0" w:space="0" w:color="auto"/>
      </w:divBdr>
    </w:div>
    <w:div w:id="1999530535">
      <w:bodyDiv w:val="1"/>
      <w:marLeft w:val="0"/>
      <w:marRight w:val="0"/>
      <w:marTop w:val="0"/>
      <w:marBottom w:val="0"/>
      <w:divBdr>
        <w:top w:val="none" w:sz="0" w:space="0" w:color="auto"/>
        <w:left w:val="none" w:sz="0" w:space="0" w:color="auto"/>
        <w:bottom w:val="none" w:sz="0" w:space="0" w:color="auto"/>
        <w:right w:val="none" w:sz="0" w:space="0" w:color="auto"/>
      </w:divBdr>
    </w:div>
    <w:div w:id="2100173228">
      <w:bodyDiv w:val="1"/>
      <w:marLeft w:val="0"/>
      <w:marRight w:val="0"/>
      <w:marTop w:val="0"/>
      <w:marBottom w:val="0"/>
      <w:divBdr>
        <w:top w:val="none" w:sz="0" w:space="0" w:color="auto"/>
        <w:left w:val="none" w:sz="0" w:space="0" w:color="auto"/>
        <w:bottom w:val="none" w:sz="0" w:space="0" w:color="auto"/>
        <w:right w:val="none" w:sz="0" w:space="0" w:color="auto"/>
      </w:divBdr>
    </w:div>
    <w:div w:id="21427963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bdmg.mg.gov.b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EBC1C1-5ACE-419D-B4AD-D0B5C16EF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TotalTime>
  <Pages>21</Pages>
  <Words>6768</Words>
  <Characters>36552</Characters>
  <Application>Microsoft Office Word</Application>
  <DocSecurity>0</DocSecurity>
  <Lines>304</Lines>
  <Paragraphs>86</Paragraphs>
  <ScaleCrop>false</ScaleCrop>
  <HeadingPairs>
    <vt:vector size="2" baseType="variant">
      <vt:variant>
        <vt:lpstr>Título</vt:lpstr>
      </vt:variant>
      <vt:variant>
        <vt:i4>1</vt:i4>
      </vt:variant>
    </vt:vector>
  </HeadingPairs>
  <TitlesOfParts>
    <vt:vector size="1" baseType="lpstr">
      <vt:lpstr>TERMO DE REFERÊNCIA</vt:lpstr>
    </vt:vector>
  </TitlesOfParts>
  <Company>Grizli777</Company>
  <LinksUpToDate>false</LinksUpToDate>
  <CharactersWithSpaces>43234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TERMO DE REFERÊNCIA</dc:title>
  <dc:creator>Tribunal</dc:creator>
  <cp:lastModifiedBy>USER</cp:lastModifiedBy>
  <cp:revision>16</cp:revision>
  <cp:lastPrinted>2026-01-05T12:34:00Z</cp:lastPrinted>
  <dcterms:created xsi:type="dcterms:W3CDTF">2025-12-30T11:19:00Z</dcterms:created>
  <dcterms:modified xsi:type="dcterms:W3CDTF">2026-01-05T12:54:00Z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